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2C1B" w14:textId="77777777" w:rsidR="002657E8" w:rsidRPr="00FF070D" w:rsidRDefault="00797AE9" w:rsidP="00797AE9">
      <w:pPr>
        <w:keepNext/>
        <w:keepLines/>
        <w:pageBreakBefore/>
        <w:widowControl/>
        <w:autoSpaceDE/>
        <w:autoSpaceDN/>
        <w:spacing w:after="240" w:line="240" w:lineRule="atLeast"/>
        <w:jc w:val="center"/>
        <w:rPr>
          <w:rFonts w:ascii="Century Gothic" w:hAnsi="Century Gothic" w:cs="Century Gothic"/>
          <w:b/>
          <w:bCs/>
        </w:rPr>
      </w:pPr>
      <w:r w:rsidRPr="00FF070D">
        <w:rPr>
          <w:rFonts w:ascii="Century Gothic" w:hAnsi="Century Gothic" w:cs="Century Gothic"/>
          <w:b/>
          <w:bCs/>
        </w:rPr>
        <w:t>Friedhofssatzung</w:t>
      </w:r>
    </w:p>
    <w:p w14:paraId="7CC0F43A" w14:textId="77777777" w:rsidR="002657E8" w:rsidRPr="00FF070D" w:rsidRDefault="002657E8" w:rsidP="00F90F73">
      <w:pPr>
        <w:keepNext/>
        <w:keepLines/>
        <w:widowControl/>
        <w:autoSpaceDE/>
        <w:autoSpaceDN/>
        <w:spacing w:after="240" w:line="240" w:lineRule="atLeast"/>
        <w:jc w:val="center"/>
        <w:rPr>
          <w:rFonts w:ascii="Century Gothic" w:hAnsi="Century Gothic" w:cs="Century Gothic"/>
          <w:b/>
          <w:bCs/>
        </w:rPr>
      </w:pPr>
      <w:r w:rsidRPr="00FF070D">
        <w:rPr>
          <w:rFonts w:ascii="Century Gothic" w:hAnsi="Century Gothic" w:cs="Century Gothic"/>
          <w:b/>
          <w:bCs/>
        </w:rPr>
        <w:t xml:space="preserve">der </w:t>
      </w:r>
      <w:r w:rsidR="005E51CC" w:rsidRPr="00FF070D">
        <w:rPr>
          <w:rFonts w:ascii="Century Gothic" w:hAnsi="Century Gothic" w:cs="Century Gothic"/>
          <w:b/>
          <w:bCs/>
        </w:rPr>
        <w:t>Stadt Weinsberg</w:t>
      </w:r>
    </w:p>
    <w:p w14:paraId="11664EE8" w14:textId="6C478C41" w:rsidR="002657E8" w:rsidRPr="00FF070D" w:rsidRDefault="005E51CC" w:rsidP="00F90F73">
      <w:pPr>
        <w:keepNext/>
        <w:keepLines/>
        <w:widowControl/>
        <w:autoSpaceDE/>
        <w:autoSpaceDN/>
        <w:spacing w:after="240" w:line="240" w:lineRule="atLeast"/>
        <w:jc w:val="center"/>
        <w:rPr>
          <w:rFonts w:ascii="Century Gothic" w:hAnsi="Century Gothic" w:cs="Century Gothic"/>
          <w:b/>
          <w:bCs/>
        </w:rPr>
      </w:pPr>
      <w:r w:rsidRPr="004C6F4C">
        <w:rPr>
          <w:rFonts w:ascii="Century Gothic" w:hAnsi="Century Gothic" w:cs="Century Gothic"/>
          <w:b/>
          <w:bCs/>
        </w:rPr>
        <w:t xml:space="preserve">vom </w:t>
      </w:r>
      <w:r w:rsidR="004C6F4C" w:rsidRPr="004C6F4C">
        <w:rPr>
          <w:rFonts w:ascii="Century Gothic" w:hAnsi="Century Gothic" w:cs="Century Gothic"/>
          <w:b/>
          <w:bCs/>
        </w:rPr>
        <w:t>27</w:t>
      </w:r>
      <w:r w:rsidR="00081ECA" w:rsidRPr="004C6F4C">
        <w:rPr>
          <w:rFonts w:ascii="Century Gothic" w:hAnsi="Century Gothic" w:cs="Century Gothic"/>
          <w:b/>
          <w:bCs/>
        </w:rPr>
        <w:t>.</w:t>
      </w:r>
      <w:r w:rsidR="009A4151">
        <w:rPr>
          <w:rFonts w:ascii="Century Gothic" w:hAnsi="Century Gothic" w:cs="Century Gothic"/>
          <w:b/>
          <w:bCs/>
        </w:rPr>
        <w:t xml:space="preserve"> September </w:t>
      </w:r>
      <w:r w:rsidR="00F56870" w:rsidRPr="004C6F4C">
        <w:rPr>
          <w:rFonts w:ascii="Century Gothic" w:hAnsi="Century Gothic" w:cs="Century Gothic"/>
          <w:b/>
          <w:bCs/>
        </w:rPr>
        <w:t>20</w:t>
      </w:r>
      <w:r w:rsidR="00EF213B" w:rsidRPr="004C6F4C">
        <w:rPr>
          <w:rFonts w:ascii="Century Gothic" w:hAnsi="Century Gothic" w:cs="Century Gothic"/>
          <w:b/>
          <w:bCs/>
        </w:rPr>
        <w:t>22</w:t>
      </w:r>
    </w:p>
    <w:p w14:paraId="1CEDDB3F" w14:textId="0FDC8FEE" w:rsidR="00797AE9" w:rsidRPr="00FF070D" w:rsidRDefault="00797AE9" w:rsidP="005E356B">
      <w:pPr>
        <w:widowControl/>
        <w:adjustRightInd w:val="0"/>
        <w:jc w:val="both"/>
        <w:rPr>
          <w:rFonts w:ascii="Century Gothic" w:hAnsi="Century Gothic" w:cs="Century Gothic"/>
        </w:rPr>
      </w:pPr>
      <w:r w:rsidRPr="00FF070D">
        <w:rPr>
          <w:rFonts w:ascii="Century Gothic" w:hAnsi="Century Gothic" w:cs="Century Gothic"/>
        </w:rPr>
        <w:t xml:space="preserve">Aufgrund der §§ 12 Abs. 2, 13 Abs. 1, 15 Abs. 1, 39 Abs. 2 und 49 Abs. 3 Nr. 2 des </w:t>
      </w:r>
      <w:r w:rsidR="002A7CEF" w:rsidRPr="00FF070D">
        <w:rPr>
          <w:rFonts w:ascii="Century Gothic" w:hAnsi="Century Gothic" w:cs="Century Gothic"/>
        </w:rPr>
        <w:t>Bestattungsgesetzes</w:t>
      </w:r>
      <w:r w:rsidRPr="00FF070D">
        <w:rPr>
          <w:rFonts w:ascii="Century Gothic" w:hAnsi="Century Gothic" w:cs="Century Gothic"/>
        </w:rPr>
        <w:t xml:space="preserve"> in Verbindung mit den §§ 4 und 11</w:t>
      </w:r>
      <w:r w:rsidR="009A4151">
        <w:rPr>
          <w:rFonts w:ascii="Century Gothic" w:hAnsi="Century Gothic" w:cs="Century Gothic"/>
        </w:rPr>
        <w:t xml:space="preserve"> </w:t>
      </w:r>
      <w:r w:rsidRPr="00FF070D">
        <w:rPr>
          <w:rFonts w:ascii="Century Gothic" w:hAnsi="Century Gothic" w:cs="Century Gothic"/>
        </w:rPr>
        <w:t xml:space="preserve">der </w:t>
      </w:r>
      <w:r w:rsidR="002A7CEF" w:rsidRPr="00FF070D">
        <w:rPr>
          <w:rFonts w:ascii="Century Gothic" w:hAnsi="Century Gothic" w:cs="Century Gothic"/>
        </w:rPr>
        <w:t>Gemeinde</w:t>
      </w:r>
      <w:r w:rsidRPr="00FF070D">
        <w:rPr>
          <w:rFonts w:ascii="Century Gothic" w:hAnsi="Century Gothic" w:cs="Century Gothic"/>
        </w:rPr>
        <w:t>ordnung für Baden-Württemberg sowie den §§ 2, 11 und 13 des Kommunalabgabengesetzes für Baden-</w:t>
      </w:r>
      <w:r w:rsidR="005E356B">
        <w:rPr>
          <w:rFonts w:ascii="Century Gothic" w:hAnsi="Century Gothic" w:cs="Century Gothic"/>
        </w:rPr>
        <w:br/>
      </w:r>
      <w:r w:rsidRPr="00FF070D">
        <w:rPr>
          <w:rFonts w:ascii="Century Gothic" w:hAnsi="Century Gothic" w:cs="Century Gothic"/>
        </w:rPr>
        <w:t xml:space="preserve">Württemberg hat der </w:t>
      </w:r>
      <w:r w:rsidR="002E30B9" w:rsidRPr="00FF070D">
        <w:rPr>
          <w:rFonts w:ascii="Century Gothic" w:hAnsi="Century Gothic" w:cs="Century Gothic"/>
        </w:rPr>
        <w:t>Gemeinde</w:t>
      </w:r>
      <w:r w:rsidRPr="00FF070D">
        <w:rPr>
          <w:rFonts w:ascii="Century Gothic" w:hAnsi="Century Gothic" w:cs="Century Gothic"/>
        </w:rPr>
        <w:t xml:space="preserve">rat </w:t>
      </w:r>
      <w:r w:rsidRPr="004C6F4C">
        <w:rPr>
          <w:rFonts w:ascii="Century Gothic" w:hAnsi="Century Gothic" w:cs="Century Gothic"/>
        </w:rPr>
        <w:t xml:space="preserve">am </w:t>
      </w:r>
      <w:r w:rsidR="00794D4D" w:rsidRPr="004C6F4C">
        <w:rPr>
          <w:rFonts w:ascii="Century Gothic" w:hAnsi="Century Gothic" w:cs="Century Gothic"/>
        </w:rPr>
        <w:t>27</w:t>
      </w:r>
      <w:r w:rsidR="00081ECA" w:rsidRPr="004C6F4C">
        <w:rPr>
          <w:rFonts w:ascii="Century Gothic" w:hAnsi="Century Gothic" w:cs="Century Gothic"/>
        </w:rPr>
        <w:t xml:space="preserve">. </w:t>
      </w:r>
      <w:r w:rsidR="00794D4D" w:rsidRPr="004C6F4C">
        <w:rPr>
          <w:rFonts w:ascii="Century Gothic" w:hAnsi="Century Gothic" w:cs="Century Gothic"/>
        </w:rPr>
        <w:t>September</w:t>
      </w:r>
      <w:r w:rsidR="00EF213B" w:rsidRPr="004C6F4C">
        <w:rPr>
          <w:rFonts w:ascii="Century Gothic" w:hAnsi="Century Gothic" w:cs="Century Gothic"/>
        </w:rPr>
        <w:t xml:space="preserve"> </w:t>
      </w:r>
      <w:r w:rsidR="00081ECA" w:rsidRPr="004C6F4C">
        <w:rPr>
          <w:rFonts w:ascii="Century Gothic" w:hAnsi="Century Gothic" w:cs="Century Gothic"/>
        </w:rPr>
        <w:t>20</w:t>
      </w:r>
      <w:r w:rsidR="00EF213B" w:rsidRPr="004C6F4C">
        <w:rPr>
          <w:rFonts w:ascii="Century Gothic" w:hAnsi="Century Gothic" w:cs="Century Gothic"/>
        </w:rPr>
        <w:t>22</w:t>
      </w:r>
      <w:r w:rsidRPr="004C6F4C">
        <w:rPr>
          <w:rFonts w:ascii="Century Gothic" w:hAnsi="Century Gothic" w:cs="Century Gothic"/>
        </w:rPr>
        <w:t xml:space="preserve"> die nachstehende Friedhofssatzung beschlossen:</w:t>
      </w:r>
    </w:p>
    <w:p w14:paraId="6C00C5DE" w14:textId="77777777" w:rsidR="00797AE9" w:rsidRDefault="00797AE9" w:rsidP="00797AE9">
      <w:pPr>
        <w:widowControl/>
        <w:adjustRightInd w:val="0"/>
        <w:rPr>
          <w:rFonts w:ascii="StoneSerif" w:hAnsi="StoneSerif" w:cs="StoneSerif"/>
          <w:sz w:val="18"/>
          <w:szCs w:val="18"/>
        </w:rPr>
      </w:pPr>
    </w:p>
    <w:p w14:paraId="302034F7" w14:textId="77777777" w:rsidR="007F6843" w:rsidRPr="007F6843" w:rsidRDefault="007F6843" w:rsidP="00797AE9">
      <w:pPr>
        <w:widowControl/>
        <w:adjustRightInd w:val="0"/>
        <w:rPr>
          <w:rFonts w:ascii="Century Gothic" w:hAnsi="Century Gothic" w:cs="Century Gothic"/>
        </w:rPr>
      </w:pPr>
    </w:p>
    <w:p w14:paraId="5E9CA672" w14:textId="77777777" w:rsidR="00797AE9" w:rsidRPr="00FF070D" w:rsidRDefault="00797AE9" w:rsidP="00797AE9">
      <w:pPr>
        <w:widowControl/>
        <w:adjustRightInd w:val="0"/>
        <w:rPr>
          <w:rFonts w:ascii="StoneSerif" w:hAnsi="StoneSerif" w:cs="StoneSerif"/>
          <w:sz w:val="18"/>
          <w:szCs w:val="18"/>
        </w:rPr>
      </w:pPr>
    </w:p>
    <w:p w14:paraId="3AAA3E87" w14:textId="77777777" w:rsidR="00133391" w:rsidRPr="00FF070D" w:rsidRDefault="00133391" w:rsidP="00797AE9">
      <w:pPr>
        <w:widowControl/>
        <w:adjustRightInd w:val="0"/>
        <w:rPr>
          <w:rFonts w:ascii="Century Gothic" w:hAnsi="Century Gothic" w:cs="Century Gothic"/>
          <w:b/>
          <w:bCs/>
        </w:rPr>
      </w:pPr>
      <w:r w:rsidRPr="00FF070D">
        <w:rPr>
          <w:rFonts w:ascii="Century Gothic" w:hAnsi="Century Gothic" w:cs="Century Gothic"/>
          <w:b/>
          <w:bCs/>
        </w:rPr>
        <w:t>I. Allgemeine Bestimmungen</w:t>
      </w:r>
    </w:p>
    <w:p w14:paraId="302D9616" w14:textId="77777777" w:rsidR="00797AE9" w:rsidRPr="00FF070D" w:rsidRDefault="00797AE9" w:rsidP="00797AE9">
      <w:pPr>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w:t>
      </w:r>
      <w:r w:rsidRPr="00FF070D">
        <w:rPr>
          <w:rFonts w:ascii="Century Gothic" w:hAnsi="Century Gothic" w:cs="Century Gothic"/>
          <w:b/>
          <w:bCs/>
        </w:rPr>
        <w:br/>
        <w:t>Widmung</w:t>
      </w:r>
    </w:p>
    <w:p w14:paraId="5FE3AA0C" w14:textId="77777777" w:rsidR="00797AE9" w:rsidRPr="00FF070D" w:rsidRDefault="00797AE9" w:rsidP="00746A20">
      <w:pPr>
        <w:widowControl/>
        <w:numPr>
          <w:ilvl w:val="0"/>
          <w:numId w:val="2"/>
        </w:numPr>
        <w:adjustRightInd w:val="0"/>
        <w:ind w:left="0" w:firstLine="0"/>
        <w:rPr>
          <w:rFonts w:ascii="Century Gothic" w:hAnsi="Century Gothic" w:cs="Century Gothic"/>
        </w:rPr>
      </w:pPr>
      <w:r w:rsidRPr="00FF070D">
        <w:rPr>
          <w:rFonts w:ascii="Century Gothic" w:hAnsi="Century Gothic" w:cs="Century Gothic"/>
        </w:rPr>
        <w:t xml:space="preserve">Der Friedhof ist eine öffentliche Einrichtung der </w:t>
      </w:r>
      <w:r w:rsidR="00180755" w:rsidRPr="00FF070D">
        <w:rPr>
          <w:rFonts w:ascii="Century Gothic" w:hAnsi="Century Gothic" w:cs="Century Gothic"/>
        </w:rPr>
        <w:t>Stadt</w:t>
      </w:r>
      <w:r w:rsidRPr="00FF070D">
        <w:rPr>
          <w:rFonts w:ascii="Century Gothic" w:hAnsi="Century Gothic" w:cs="Century Gothic"/>
        </w:rPr>
        <w:t>.</w:t>
      </w:r>
      <w:r w:rsidR="0031202F" w:rsidRPr="00FF070D">
        <w:rPr>
          <w:rFonts w:ascii="Century Gothic" w:hAnsi="Century Gothic" w:cs="Century Gothic"/>
        </w:rPr>
        <w:t xml:space="preserve"> </w:t>
      </w:r>
      <w:r w:rsidRPr="00FF070D">
        <w:rPr>
          <w:rFonts w:ascii="Century Gothic" w:hAnsi="Century Gothic" w:cs="Century Gothic"/>
        </w:rPr>
        <w:t xml:space="preserve">Er dient der Bestattung verstorbener </w:t>
      </w:r>
      <w:r w:rsidR="00180755" w:rsidRPr="00FF070D">
        <w:rPr>
          <w:rFonts w:ascii="Century Gothic" w:hAnsi="Century Gothic" w:cs="Century Gothic"/>
        </w:rPr>
        <w:t>Stadt</w:t>
      </w:r>
      <w:r w:rsidRPr="00FF070D">
        <w:rPr>
          <w:rFonts w:ascii="Century Gothic" w:hAnsi="Century Gothic" w:cs="Century Gothic"/>
        </w:rPr>
        <w:t xml:space="preserve">einwohner und der in der </w:t>
      </w:r>
      <w:r w:rsidR="00180755" w:rsidRPr="00FF070D">
        <w:rPr>
          <w:rFonts w:ascii="Century Gothic" w:hAnsi="Century Gothic" w:cs="Century Gothic"/>
        </w:rPr>
        <w:t>Stadt</w:t>
      </w:r>
      <w:r w:rsidRPr="00FF070D">
        <w:rPr>
          <w:rFonts w:ascii="Century Gothic" w:hAnsi="Century Gothic" w:cs="Century Gothic"/>
        </w:rPr>
        <w:t xml:space="preserve"> verstorbenen oder tot aufgefundenen Personen ohne Wohnsitz oder mit unbekanntem Wohnsitz Verstorbener, sowie für Verstorbene, für die ein </w:t>
      </w:r>
      <w:proofErr w:type="spellStart"/>
      <w:r w:rsidRPr="00FF070D">
        <w:rPr>
          <w:rFonts w:ascii="Century Gothic" w:hAnsi="Century Gothic" w:cs="Century Gothic"/>
        </w:rPr>
        <w:t>Wahlgrab</w:t>
      </w:r>
      <w:proofErr w:type="spellEnd"/>
      <w:r w:rsidRPr="00FF070D">
        <w:rPr>
          <w:rFonts w:ascii="Century Gothic" w:hAnsi="Century Gothic" w:cs="Century Gothic"/>
        </w:rPr>
        <w:t xml:space="preserve"> nach § 12 zur Verfügung steht. In besonderen Fällen kann die </w:t>
      </w:r>
      <w:r w:rsidR="00180755" w:rsidRPr="00FF070D">
        <w:rPr>
          <w:rFonts w:ascii="Century Gothic" w:hAnsi="Century Gothic" w:cs="Century Gothic"/>
        </w:rPr>
        <w:t>Stadt</w:t>
      </w:r>
      <w:r w:rsidRPr="00FF070D">
        <w:rPr>
          <w:rFonts w:ascii="Century Gothic" w:hAnsi="Century Gothic" w:cs="Century Gothic"/>
        </w:rPr>
        <w:t xml:space="preserve"> eine Bestattung anderer Verstorbener zulassen. Der Friedhof dient auch der Bestattung von Totgeburten, Fehlgeburten und Ungeborenen, falls ein Elternteil Einwohner der </w:t>
      </w:r>
      <w:r w:rsidR="00180755" w:rsidRPr="00FF070D">
        <w:rPr>
          <w:rFonts w:ascii="Century Gothic" w:hAnsi="Century Gothic" w:cs="Century Gothic"/>
        </w:rPr>
        <w:t>Stadt</w:t>
      </w:r>
      <w:r w:rsidRPr="00FF070D">
        <w:rPr>
          <w:rFonts w:ascii="Century Gothic" w:hAnsi="Century Gothic" w:cs="Century Gothic"/>
        </w:rPr>
        <w:t xml:space="preserve"> ist.</w:t>
      </w:r>
    </w:p>
    <w:p w14:paraId="3BFF8951" w14:textId="77777777" w:rsidR="00797AE9" w:rsidRPr="00FF070D" w:rsidRDefault="00797AE9" w:rsidP="00797AE9">
      <w:pPr>
        <w:widowControl/>
        <w:adjustRightInd w:val="0"/>
        <w:rPr>
          <w:rFonts w:ascii="Century Gothic" w:hAnsi="Century Gothic" w:cs="Century Gothic"/>
        </w:rPr>
      </w:pPr>
    </w:p>
    <w:p w14:paraId="5543C509" w14:textId="77777777" w:rsidR="00F825BD" w:rsidRPr="00FF070D" w:rsidRDefault="00797AE9" w:rsidP="00746A20">
      <w:pPr>
        <w:widowControl/>
        <w:numPr>
          <w:ilvl w:val="0"/>
          <w:numId w:val="2"/>
        </w:numPr>
        <w:adjustRightInd w:val="0"/>
        <w:ind w:left="0" w:hanging="11"/>
        <w:rPr>
          <w:rFonts w:ascii="Century Gothic" w:hAnsi="Century Gothic" w:cs="Century Gothic"/>
        </w:rPr>
      </w:pPr>
      <w:r w:rsidRPr="00FF070D">
        <w:rPr>
          <w:rFonts w:ascii="Century Gothic" w:hAnsi="Century Gothic" w:cs="Century Gothic"/>
        </w:rPr>
        <w:t xml:space="preserve">Soweit nichts anderes bestimmt ist, gelten die Vorschriftenüber die Bestattung auch für die Beisetzung von Aschen. </w:t>
      </w:r>
    </w:p>
    <w:p w14:paraId="23EAD798" w14:textId="77777777" w:rsidR="005E51CC" w:rsidRPr="00FF070D" w:rsidRDefault="005E51CC" w:rsidP="005E51CC">
      <w:pPr>
        <w:pStyle w:val="Listenabsatz"/>
        <w:rPr>
          <w:rFonts w:ascii="Century Gothic" w:hAnsi="Century Gothic" w:cs="Century Gothic"/>
        </w:rPr>
      </w:pPr>
    </w:p>
    <w:p w14:paraId="035D9639" w14:textId="77777777" w:rsidR="005E51CC" w:rsidRPr="00FF070D" w:rsidRDefault="005E51CC" w:rsidP="008A0CDD">
      <w:pPr>
        <w:widowControl/>
        <w:numPr>
          <w:ilvl w:val="0"/>
          <w:numId w:val="2"/>
        </w:numPr>
        <w:adjustRightInd w:val="0"/>
        <w:ind w:left="0" w:hanging="11"/>
        <w:rPr>
          <w:rFonts w:ascii="Century Gothic" w:hAnsi="Century Gothic" w:cs="Century Gothic"/>
        </w:rPr>
      </w:pPr>
      <w:r w:rsidRPr="00FF070D">
        <w:rPr>
          <w:rFonts w:ascii="Century Gothic" w:hAnsi="Century Gothic" w:cs="Century Gothic"/>
        </w:rPr>
        <w:t xml:space="preserve">Das </w:t>
      </w:r>
      <w:r w:rsidR="00180755" w:rsidRPr="00FF070D">
        <w:rPr>
          <w:rFonts w:ascii="Century Gothic" w:hAnsi="Century Gothic" w:cs="Century Gothic"/>
        </w:rPr>
        <w:t>Stadt</w:t>
      </w:r>
      <w:r w:rsidRPr="00FF070D">
        <w:rPr>
          <w:rFonts w:ascii="Century Gothic" w:hAnsi="Century Gothic" w:cs="Century Gothic"/>
        </w:rPr>
        <w:t>gebiet wird</w:t>
      </w:r>
      <w:r w:rsidR="00CB51A9" w:rsidRPr="00FF070D">
        <w:rPr>
          <w:rFonts w:ascii="Century Gothic" w:hAnsi="Century Gothic" w:cs="Century Gothic"/>
        </w:rPr>
        <w:t xml:space="preserve"> mit Ausnahme des Parkfriedhofs</w:t>
      </w:r>
      <w:r w:rsidRPr="00FF070D">
        <w:rPr>
          <w:rFonts w:ascii="Century Gothic" w:hAnsi="Century Gothic" w:cs="Century Gothic"/>
        </w:rPr>
        <w:t xml:space="preserve"> in folgende Bestattungsbezirke eingeteilt: </w:t>
      </w:r>
    </w:p>
    <w:p w14:paraId="3858BE6E" w14:textId="77777777" w:rsidR="005E51CC" w:rsidRPr="00FF070D" w:rsidRDefault="005E51CC" w:rsidP="00FE5136">
      <w:pPr>
        <w:widowControl/>
        <w:numPr>
          <w:ilvl w:val="0"/>
          <w:numId w:val="33"/>
        </w:numPr>
        <w:adjustRightInd w:val="0"/>
        <w:spacing w:before="240"/>
        <w:ind w:left="284" w:hanging="142"/>
        <w:rPr>
          <w:rFonts w:ascii="Century Gothic" w:hAnsi="Century Gothic" w:cs="Century Gothic"/>
        </w:rPr>
      </w:pPr>
      <w:r w:rsidRPr="00FF070D">
        <w:rPr>
          <w:rFonts w:ascii="Century Gothic" w:hAnsi="Century Gothic" w:cs="Century Gothic"/>
        </w:rPr>
        <w:t>Bestattungsbezirk des Friedhofs</w:t>
      </w:r>
      <w:r w:rsidR="00565A4F" w:rsidRPr="00FF070D">
        <w:rPr>
          <w:rFonts w:ascii="Century Gothic" w:hAnsi="Century Gothic" w:cs="Century Gothic"/>
        </w:rPr>
        <w:t xml:space="preserve"> </w:t>
      </w:r>
      <w:r w:rsidRPr="00FF070D">
        <w:rPr>
          <w:rFonts w:ascii="Century Gothic" w:hAnsi="Century Gothic" w:cs="Century Gothic"/>
        </w:rPr>
        <w:t>Weinsberg; er umfasst den Stadtteil Weinsberg Stadt</w:t>
      </w:r>
    </w:p>
    <w:p w14:paraId="3F8E64DE" w14:textId="77777777" w:rsidR="005E51CC" w:rsidRPr="00FF070D" w:rsidRDefault="005E51CC" w:rsidP="00FE5136">
      <w:pPr>
        <w:widowControl/>
        <w:numPr>
          <w:ilvl w:val="0"/>
          <w:numId w:val="33"/>
        </w:numPr>
        <w:adjustRightInd w:val="0"/>
        <w:spacing w:before="240"/>
        <w:ind w:left="284" w:hanging="142"/>
        <w:rPr>
          <w:rFonts w:ascii="Century Gothic" w:hAnsi="Century Gothic" w:cs="Century Gothic"/>
        </w:rPr>
      </w:pPr>
      <w:r w:rsidRPr="00FF070D">
        <w:rPr>
          <w:rFonts w:ascii="Century Gothic" w:hAnsi="Century Gothic" w:cs="Century Gothic"/>
        </w:rPr>
        <w:t>Bestattungsbezirk des Friedhofs Gellmersbach; er umfasst den Stadtteil Weinsberg-Gellmersbach</w:t>
      </w:r>
    </w:p>
    <w:p w14:paraId="54C0697F" w14:textId="77777777" w:rsidR="005E51CC" w:rsidRPr="00FF070D" w:rsidRDefault="005E51CC" w:rsidP="00FE5136">
      <w:pPr>
        <w:widowControl/>
        <w:numPr>
          <w:ilvl w:val="0"/>
          <w:numId w:val="33"/>
        </w:numPr>
        <w:adjustRightInd w:val="0"/>
        <w:spacing w:before="240"/>
        <w:ind w:left="284" w:hanging="142"/>
        <w:rPr>
          <w:rFonts w:ascii="Century Gothic" w:hAnsi="Century Gothic" w:cs="Century Gothic"/>
        </w:rPr>
      </w:pPr>
      <w:r w:rsidRPr="00FF070D">
        <w:rPr>
          <w:rFonts w:ascii="Century Gothic" w:hAnsi="Century Gothic" w:cs="Century Gothic"/>
        </w:rPr>
        <w:t>Bestattungsbezirk des Friedhofs Grantschen; er umfasst den Stadtteil Weinsberg-Grantschen</w:t>
      </w:r>
    </w:p>
    <w:p w14:paraId="749C0699" w14:textId="77777777" w:rsidR="008A0CDD" w:rsidRPr="00FF070D" w:rsidRDefault="008A0CDD" w:rsidP="005E356B">
      <w:pPr>
        <w:widowControl/>
        <w:numPr>
          <w:ilvl w:val="0"/>
          <w:numId w:val="33"/>
        </w:numPr>
        <w:adjustRightInd w:val="0"/>
        <w:spacing w:before="240"/>
        <w:ind w:left="284" w:hanging="142"/>
        <w:rPr>
          <w:rFonts w:ascii="Century Gothic" w:hAnsi="Century Gothic" w:cs="Century Gothic"/>
        </w:rPr>
      </w:pPr>
      <w:r w:rsidRPr="00FF070D">
        <w:rPr>
          <w:rFonts w:ascii="Century Gothic" w:hAnsi="Century Gothic" w:cs="Century Gothic"/>
        </w:rPr>
        <w:t xml:space="preserve">Bestattungsbezirk des Friedhofs </w:t>
      </w:r>
      <w:proofErr w:type="spellStart"/>
      <w:r w:rsidRPr="00FF070D">
        <w:rPr>
          <w:rFonts w:ascii="Century Gothic" w:hAnsi="Century Gothic" w:cs="Century Gothic"/>
        </w:rPr>
        <w:t>Wimmental</w:t>
      </w:r>
      <w:proofErr w:type="spellEnd"/>
      <w:r w:rsidRPr="00FF070D">
        <w:rPr>
          <w:rFonts w:ascii="Century Gothic" w:hAnsi="Century Gothic" w:cs="Century Gothic"/>
        </w:rPr>
        <w:t>; er umfasst den Stadtteil Weinsberg-</w:t>
      </w:r>
      <w:proofErr w:type="spellStart"/>
      <w:r w:rsidRPr="00FF070D">
        <w:rPr>
          <w:rFonts w:ascii="Century Gothic" w:hAnsi="Century Gothic" w:cs="Century Gothic"/>
        </w:rPr>
        <w:t>Wimmental</w:t>
      </w:r>
      <w:proofErr w:type="spellEnd"/>
    </w:p>
    <w:p w14:paraId="20B61724" w14:textId="77777777" w:rsidR="008A0CDD" w:rsidRPr="00FF070D" w:rsidRDefault="008A0CDD" w:rsidP="008A0CDD">
      <w:pPr>
        <w:widowControl/>
        <w:adjustRightInd w:val="0"/>
        <w:spacing w:before="240"/>
        <w:rPr>
          <w:rFonts w:ascii="Century Gothic" w:hAnsi="Century Gothic" w:cs="Century Gothic"/>
        </w:rPr>
      </w:pPr>
      <w:r w:rsidRPr="00FF070D">
        <w:rPr>
          <w:rFonts w:ascii="Century Gothic" w:hAnsi="Century Gothic" w:cs="Century Gothic"/>
        </w:rPr>
        <w:t xml:space="preserve">Die Verstorbenen sind </w:t>
      </w:r>
      <w:r w:rsidR="00CB51A9" w:rsidRPr="00FF070D">
        <w:rPr>
          <w:rFonts w:ascii="Century Gothic" w:hAnsi="Century Gothic" w:cs="Century Gothic"/>
        </w:rPr>
        <w:t xml:space="preserve">grundsätzlich </w:t>
      </w:r>
      <w:r w:rsidRPr="00FF070D">
        <w:rPr>
          <w:rFonts w:ascii="Century Gothic" w:hAnsi="Century Gothic" w:cs="Century Gothic"/>
        </w:rPr>
        <w:t xml:space="preserve">auf dem Friedhof des Bestattungsbezirks zu bestatten bzw. beizusetzen, in dem sie zuletzt ihren Wohnsitz hatten, sofern sie nicht bei ihrem Tod ein Recht </w:t>
      </w:r>
      <w:r w:rsidR="00565A4F" w:rsidRPr="00FF070D">
        <w:rPr>
          <w:rFonts w:ascii="Century Gothic" w:hAnsi="Century Gothic" w:cs="Century Gothic"/>
        </w:rPr>
        <w:t xml:space="preserve">auf Bestattung bzw. Beisetzung </w:t>
      </w:r>
      <w:r w:rsidRPr="00FF070D">
        <w:rPr>
          <w:rFonts w:ascii="Century Gothic" w:hAnsi="Century Gothic" w:cs="Century Gothic"/>
        </w:rPr>
        <w:t>in einer bestimmten Grabstätte eines anderen Friedhofs hatten. Die Stadt Weinsberg kann Ausnahmen zulassen.</w:t>
      </w:r>
    </w:p>
    <w:p w14:paraId="04A287CA" w14:textId="77777777" w:rsidR="00CB51A9" w:rsidRPr="00FF070D" w:rsidRDefault="00CB51A9" w:rsidP="008A0CDD">
      <w:pPr>
        <w:widowControl/>
        <w:adjustRightInd w:val="0"/>
        <w:spacing w:before="240"/>
        <w:rPr>
          <w:rFonts w:ascii="Century Gothic" w:hAnsi="Century Gothic" w:cs="Century Gothic"/>
        </w:rPr>
      </w:pPr>
      <w:r w:rsidRPr="00FF070D">
        <w:rPr>
          <w:rFonts w:ascii="Century Gothic" w:hAnsi="Century Gothic" w:cs="Century Gothic"/>
        </w:rPr>
        <w:t>Alternativ ist eine Bestattung bzw. Beisetzung auf dem Parkfriedhof für Verstorbene aus allen Bestattungsbezirken möglich.</w:t>
      </w:r>
    </w:p>
    <w:p w14:paraId="6A3FFD56" w14:textId="77777777" w:rsidR="004453A7" w:rsidRPr="00FF070D" w:rsidRDefault="00797AE9" w:rsidP="00797AE9">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II. Ordnungsvorschriften</w:t>
      </w:r>
    </w:p>
    <w:p w14:paraId="33E6CBD9" w14:textId="77777777" w:rsidR="00C44512" w:rsidRPr="00FF070D" w:rsidRDefault="00C44512" w:rsidP="00955245">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w:t>
      </w:r>
      <w:r w:rsidRPr="00FF070D">
        <w:rPr>
          <w:rFonts w:ascii="Century Gothic" w:hAnsi="Century Gothic" w:cs="Century Gothic"/>
          <w:b/>
          <w:bCs/>
        </w:rPr>
        <w:br/>
        <w:t>Öffnungszeiten</w:t>
      </w:r>
    </w:p>
    <w:p w14:paraId="3827041F" w14:textId="77777777" w:rsidR="00C44512" w:rsidRPr="00FF070D" w:rsidRDefault="00C44512" w:rsidP="003513B9">
      <w:pPr>
        <w:widowControl/>
        <w:numPr>
          <w:ilvl w:val="0"/>
          <w:numId w:val="3"/>
        </w:numPr>
        <w:adjustRightInd w:val="0"/>
        <w:spacing w:after="240"/>
        <w:ind w:left="0" w:firstLine="0"/>
        <w:rPr>
          <w:rFonts w:ascii="Century Gothic" w:hAnsi="Century Gothic" w:cs="Century Gothic"/>
        </w:rPr>
      </w:pPr>
      <w:r w:rsidRPr="00FF070D">
        <w:rPr>
          <w:rFonts w:ascii="Century Gothic" w:hAnsi="Century Gothic" w:cs="Century Gothic"/>
        </w:rPr>
        <w:t>Der Friedhof darf nur während der bekanntgegebenen Öffnungszeiten betreten werden.</w:t>
      </w:r>
    </w:p>
    <w:p w14:paraId="4BD5ED42" w14:textId="77777777" w:rsidR="00C44512" w:rsidRPr="00FF070D" w:rsidRDefault="00C44512" w:rsidP="003513B9">
      <w:pPr>
        <w:widowControl/>
        <w:numPr>
          <w:ilvl w:val="0"/>
          <w:numId w:val="3"/>
        </w:numPr>
        <w:spacing w:after="240" w:line="240" w:lineRule="atLeast"/>
        <w:ind w:left="0" w:hanging="11"/>
        <w:jc w:val="both"/>
        <w:rPr>
          <w:rFonts w:ascii="Century Gothic" w:hAnsi="Century Gothic" w:cs="Century Gothic"/>
        </w:rPr>
      </w:pPr>
      <w:r w:rsidRPr="00FF070D">
        <w:rPr>
          <w:rFonts w:ascii="Century Gothic" w:hAnsi="Century Gothic" w:cs="Century Gothic"/>
        </w:rPr>
        <w:t xml:space="preserve">Die </w:t>
      </w:r>
      <w:r w:rsidR="00180755" w:rsidRPr="00FF070D">
        <w:rPr>
          <w:rFonts w:ascii="Century Gothic" w:hAnsi="Century Gothic" w:cs="Century Gothic"/>
        </w:rPr>
        <w:t>Stadt</w:t>
      </w:r>
      <w:r w:rsidRPr="00FF070D">
        <w:rPr>
          <w:rFonts w:ascii="Century Gothic" w:hAnsi="Century Gothic" w:cs="Century Gothic"/>
        </w:rPr>
        <w:t xml:space="preserve"> kann das Betreten des Friedhofs oder einzelner Friedhofsteile aus besonderem Anlass vorübergehend untersagen.</w:t>
      </w:r>
    </w:p>
    <w:p w14:paraId="68FBC834" w14:textId="77777777" w:rsidR="009A6D3F" w:rsidRPr="00FF070D" w:rsidRDefault="009A6D3F" w:rsidP="009A6D3F">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3</w:t>
      </w:r>
      <w:r w:rsidRPr="00FF070D">
        <w:rPr>
          <w:rFonts w:ascii="Century Gothic" w:hAnsi="Century Gothic" w:cs="Century Gothic"/>
          <w:b/>
          <w:bCs/>
        </w:rPr>
        <w:br/>
        <w:t>Verhalten auf dem Friedhof</w:t>
      </w:r>
    </w:p>
    <w:p w14:paraId="1E3C5AD2" w14:textId="77777777" w:rsidR="009A6D3F" w:rsidRPr="00FF070D" w:rsidRDefault="009A6D3F" w:rsidP="0031202F">
      <w:pPr>
        <w:widowControl/>
        <w:spacing w:before="240" w:line="240" w:lineRule="atLeast"/>
        <w:jc w:val="both"/>
        <w:rPr>
          <w:rFonts w:ascii="Century Gothic" w:hAnsi="Century Gothic" w:cs="Century Gothic"/>
        </w:rPr>
      </w:pPr>
      <w:r w:rsidRPr="00FF070D">
        <w:rPr>
          <w:rFonts w:ascii="StoneSerif" w:hAnsi="StoneSerif" w:cs="StoneSerif"/>
          <w:sz w:val="18"/>
          <w:szCs w:val="18"/>
        </w:rPr>
        <w:t>(</w:t>
      </w:r>
      <w:r w:rsidRPr="00FF070D">
        <w:rPr>
          <w:rFonts w:ascii="Century Gothic" w:hAnsi="Century Gothic" w:cs="Century Gothic"/>
        </w:rPr>
        <w:t>1)</w:t>
      </w:r>
      <w:r w:rsidRPr="00FF070D">
        <w:rPr>
          <w:rFonts w:ascii="Century Gothic" w:hAnsi="Century Gothic" w:cs="Century Gothic"/>
        </w:rPr>
        <w:tab/>
        <w:t>Jeder hat sich auf dem Friedhof der Würde des Ortes entsprechend zu verhalten. Die Anordnungen des Friedhofspersonal</w:t>
      </w:r>
      <w:r w:rsidR="00C96AC6" w:rsidRPr="00FF070D">
        <w:rPr>
          <w:rFonts w:ascii="Century Gothic" w:hAnsi="Century Gothic" w:cs="Century Gothic"/>
        </w:rPr>
        <w:t xml:space="preserve">s </w:t>
      </w:r>
      <w:r w:rsidRPr="00FF070D">
        <w:rPr>
          <w:rFonts w:ascii="Century Gothic" w:hAnsi="Century Gothic" w:cs="Century Gothic"/>
        </w:rPr>
        <w:t>sind zu befolgen.</w:t>
      </w:r>
    </w:p>
    <w:p w14:paraId="0C74DB4C" w14:textId="77777777" w:rsidR="009A6D3F" w:rsidRPr="00FF070D" w:rsidRDefault="009A6D3F" w:rsidP="0031202F">
      <w:pPr>
        <w:widowControl/>
        <w:spacing w:before="240" w:line="240" w:lineRule="atLeast"/>
        <w:jc w:val="both"/>
        <w:rPr>
          <w:rFonts w:ascii="Century Gothic" w:hAnsi="Century Gothic" w:cs="Century Gothic"/>
        </w:rPr>
      </w:pPr>
      <w:r w:rsidRPr="00FF070D">
        <w:rPr>
          <w:rFonts w:ascii="Century Gothic" w:hAnsi="Century Gothic" w:cs="Century Gothic"/>
        </w:rPr>
        <w:t>(2)</w:t>
      </w:r>
      <w:r w:rsidRPr="00FF070D">
        <w:rPr>
          <w:rFonts w:ascii="Century Gothic" w:hAnsi="Century Gothic" w:cs="Century Gothic"/>
        </w:rPr>
        <w:tab/>
        <w:t>Auf dem Friedhof ist insbesondere nicht gestattet:</w:t>
      </w:r>
    </w:p>
    <w:p w14:paraId="7A0D9E24"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1.</w:t>
      </w:r>
      <w:r w:rsidRPr="00FF070D">
        <w:rPr>
          <w:rFonts w:ascii="Century Gothic" w:hAnsi="Century Gothic" w:cs="Century Gothic"/>
        </w:rPr>
        <w:tab/>
        <w:t>die Wege mit Fahrzeugen aller Art zu befahren, ausgenommen</w:t>
      </w:r>
      <w:r w:rsidR="00AA4AC1" w:rsidRPr="00FF070D">
        <w:rPr>
          <w:rFonts w:ascii="Century Gothic" w:hAnsi="Century Gothic" w:cs="Century Gothic"/>
        </w:rPr>
        <w:t xml:space="preserve"> </w:t>
      </w:r>
      <w:r w:rsidRPr="00FF070D">
        <w:rPr>
          <w:rFonts w:ascii="Century Gothic" w:hAnsi="Century Gothic" w:cs="Century Gothic"/>
        </w:rPr>
        <w:t xml:space="preserve">Kinderwagen und Rollstühlen sowie Fahrzeugen der </w:t>
      </w:r>
      <w:r w:rsidR="00180755" w:rsidRPr="00FF070D">
        <w:rPr>
          <w:rFonts w:ascii="Century Gothic" w:hAnsi="Century Gothic" w:cs="Century Gothic"/>
        </w:rPr>
        <w:lastRenderedPageBreak/>
        <w:t>Stadt</w:t>
      </w:r>
      <w:r w:rsidR="00AA4AC1" w:rsidRPr="00FF070D">
        <w:rPr>
          <w:rFonts w:ascii="Century Gothic" w:hAnsi="Century Gothic" w:cs="Century Gothic"/>
        </w:rPr>
        <w:t xml:space="preserve"> </w:t>
      </w:r>
      <w:r w:rsidRPr="00FF070D">
        <w:rPr>
          <w:rFonts w:ascii="Century Gothic" w:hAnsi="Century Gothic" w:cs="Century Gothic"/>
        </w:rPr>
        <w:t>und der für den Friedhof zugelassenen Ge</w:t>
      </w:r>
      <w:r w:rsidR="002A7CEF" w:rsidRPr="00FF070D">
        <w:rPr>
          <w:rFonts w:ascii="Century Gothic" w:hAnsi="Century Gothic" w:cs="Century Gothic"/>
        </w:rPr>
        <w:t>werbetreibenden,</w:t>
      </w:r>
    </w:p>
    <w:p w14:paraId="7778B95F"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2.</w:t>
      </w:r>
      <w:r w:rsidRPr="00FF070D">
        <w:rPr>
          <w:rFonts w:ascii="Century Gothic" w:hAnsi="Century Gothic" w:cs="Century Gothic"/>
        </w:rPr>
        <w:tab/>
        <w:t>während einer Bestattung oder einer Gedenkfeier in der</w:t>
      </w:r>
      <w:r w:rsidR="00AA4AC1" w:rsidRPr="00FF070D">
        <w:rPr>
          <w:rFonts w:ascii="Century Gothic" w:hAnsi="Century Gothic" w:cs="Century Gothic"/>
        </w:rPr>
        <w:t xml:space="preserve"> </w:t>
      </w:r>
      <w:r w:rsidRPr="00FF070D">
        <w:rPr>
          <w:rFonts w:ascii="Century Gothic" w:hAnsi="Century Gothic" w:cs="Century Gothic"/>
        </w:rPr>
        <w:t>Nähe Arbeiten auszuführen.</w:t>
      </w:r>
    </w:p>
    <w:p w14:paraId="6D6C59BC"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3.</w:t>
      </w:r>
      <w:r w:rsidRPr="00FF070D">
        <w:rPr>
          <w:rFonts w:ascii="Century Gothic" w:hAnsi="Century Gothic" w:cs="Century Gothic"/>
        </w:rPr>
        <w:tab/>
        <w:t>den Friedhof und seine Einrichtungen und Anlagen zu</w:t>
      </w:r>
      <w:r w:rsidR="00AA4AC1" w:rsidRPr="00FF070D">
        <w:rPr>
          <w:rFonts w:ascii="Century Gothic" w:hAnsi="Century Gothic" w:cs="Century Gothic"/>
        </w:rPr>
        <w:t xml:space="preserve"> </w:t>
      </w:r>
      <w:r w:rsidRPr="00FF070D">
        <w:rPr>
          <w:rFonts w:ascii="Century Gothic" w:hAnsi="Century Gothic" w:cs="Century Gothic"/>
        </w:rPr>
        <w:t>verunreinigen oder zu beschädigen sowie Rasenflächen und Grabstätten unberechtigterweise zu be</w:t>
      </w:r>
      <w:r w:rsidR="002A7CEF" w:rsidRPr="00FF070D">
        <w:rPr>
          <w:rFonts w:ascii="Century Gothic" w:hAnsi="Century Gothic" w:cs="Century Gothic"/>
        </w:rPr>
        <w:t>treten,</w:t>
      </w:r>
    </w:p>
    <w:p w14:paraId="70BB749C" w14:textId="6C8E79DA" w:rsidR="009A6D3F" w:rsidRPr="004C6F4C"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4.</w:t>
      </w:r>
      <w:r w:rsidRPr="00FF070D">
        <w:rPr>
          <w:rFonts w:ascii="Century Gothic" w:hAnsi="Century Gothic" w:cs="Century Gothic"/>
        </w:rPr>
        <w:tab/>
        <w:t xml:space="preserve">Tiere mitzubringen, ausgenommen </w:t>
      </w:r>
      <w:r w:rsidR="00B26B7D" w:rsidRPr="004C6F4C">
        <w:rPr>
          <w:rFonts w:ascii="Century Gothic" w:hAnsi="Century Gothic" w:cs="Century Gothic"/>
        </w:rPr>
        <w:t>Hunde, die an der Leine geführt werden</w:t>
      </w:r>
      <w:r w:rsidR="002A7CEF" w:rsidRPr="004C6F4C">
        <w:rPr>
          <w:rFonts w:ascii="Century Gothic" w:hAnsi="Century Gothic" w:cs="Century Gothic"/>
        </w:rPr>
        <w:t>,</w:t>
      </w:r>
      <w:r w:rsidR="00B26B7D" w:rsidRPr="004C6F4C">
        <w:rPr>
          <w:rFonts w:ascii="Century Gothic" w:hAnsi="Century Gothic" w:cs="Century Gothic"/>
        </w:rPr>
        <w:t xml:space="preserve"> soweit andere Besucher hierdurch nicht gestört werden,</w:t>
      </w:r>
    </w:p>
    <w:p w14:paraId="6275737D"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5.</w:t>
      </w:r>
      <w:r w:rsidRPr="00FF070D">
        <w:rPr>
          <w:rFonts w:ascii="Century Gothic" w:hAnsi="Century Gothic" w:cs="Century Gothic"/>
        </w:rPr>
        <w:tab/>
        <w:t>Abraum und Abfälle außerhalb der dafür bestimmten Stellen abzulagern</w:t>
      </w:r>
      <w:r w:rsidR="002A7CEF" w:rsidRPr="00FF070D">
        <w:rPr>
          <w:rFonts w:ascii="Century Gothic" w:hAnsi="Century Gothic" w:cs="Century Gothic"/>
        </w:rPr>
        <w:t>,</w:t>
      </w:r>
    </w:p>
    <w:p w14:paraId="4EDC7520"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6.</w:t>
      </w:r>
      <w:r w:rsidRPr="00FF070D">
        <w:rPr>
          <w:rFonts w:ascii="Century Gothic" w:hAnsi="Century Gothic" w:cs="Century Gothic"/>
        </w:rPr>
        <w:tab/>
        <w:t>Waren und gewerbliche Dienste anzu</w:t>
      </w:r>
      <w:r w:rsidR="002A7CEF" w:rsidRPr="00FF070D">
        <w:rPr>
          <w:rFonts w:ascii="Century Gothic" w:hAnsi="Century Gothic" w:cs="Century Gothic"/>
        </w:rPr>
        <w:t>bieten,</w:t>
      </w:r>
    </w:p>
    <w:p w14:paraId="7A8629FB" w14:textId="77777777" w:rsidR="009A6D3F" w:rsidRPr="00FF070D" w:rsidRDefault="009A6D3F" w:rsidP="009A6D3F">
      <w:pPr>
        <w:spacing w:before="240" w:line="240" w:lineRule="atLeast"/>
        <w:ind w:left="426" w:hanging="426"/>
        <w:jc w:val="both"/>
        <w:rPr>
          <w:rFonts w:ascii="Century Gothic" w:hAnsi="Century Gothic" w:cs="Century Gothic"/>
        </w:rPr>
      </w:pPr>
      <w:r w:rsidRPr="00FF070D">
        <w:rPr>
          <w:rFonts w:ascii="Century Gothic" w:hAnsi="Century Gothic" w:cs="Century Gothic"/>
        </w:rPr>
        <w:t>7.</w:t>
      </w:r>
      <w:r w:rsidRPr="00FF070D">
        <w:rPr>
          <w:rFonts w:ascii="Century Gothic" w:hAnsi="Century Gothic" w:cs="Century Gothic"/>
        </w:rPr>
        <w:tab/>
        <w:t>Druckschriften zu verteilen.</w:t>
      </w:r>
    </w:p>
    <w:p w14:paraId="08058ED4" w14:textId="77777777" w:rsidR="009A6D3F" w:rsidRPr="00FF070D" w:rsidRDefault="009A6D3F" w:rsidP="009A6D3F">
      <w:pPr>
        <w:widowControl/>
        <w:spacing w:before="240" w:line="240" w:lineRule="atLeast"/>
        <w:jc w:val="both"/>
        <w:rPr>
          <w:rFonts w:ascii="Century Gothic" w:hAnsi="Century Gothic" w:cs="Century Gothic"/>
        </w:rPr>
      </w:pPr>
      <w:r w:rsidRPr="00FF070D">
        <w:rPr>
          <w:rFonts w:ascii="Century Gothic" w:hAnsi="Century Gothic" w:cs="Century Gothic"/>
        </w:rPr>
        <w:t>Ausnahmen können zugelassen werden, soweit sie mit dem Zweck des Friedhofs und der Ordnung auf ihm zu vereinbaren sind.</w:t>
      </w:r>
    </w:p>
    <w:p w14:paraId="58450C3E" w14:textId="77777777" w:rsidR="009A6D3F" w:rsidRPr="00FF070D" w:rsidRDefault="009A6D3F" w:rsidP="00FE5136">
      <w:pPr>
        <w:widowControl/>
        <w:numPr>
          <w:ilvl w:val="0"/>
          <w:numId w:val="44"/>
        </w:numPr>
        <w:spacing w:before="240" w:line="240" w:lineRule="atLeast"/>
        <w:ind w:left="0" w:firstLine="0"/>
        <w:jc w:val="both"/>
        <w:rPr>
          <w:rFonts w:ascii="Century Gothic" w:hAnsi="Century Gothic" w:cs="Century Gothic"/>
        </w:rPr>
      </w:pPr>
      <w:r w:rsidRPr="00FF070D">
        <w:rPr>
          <w:rFonts w:ascii="Century Gothic" w:hAnsi="Century Gothic" w:cs="Century Gothic"/>
        </w:rPr>
        <w:t xml:space="preserve">Totengedenkfeiern auf dem Friedhof bedürfen der Zustimmung der </w:t>
      </w:r>
      <w:r w:rsidR="00180755" w:rsidRPr="00FF070D">
        <w:rPr>
          <w:rFonts w:ascii="Century Gothic" w:hAnsi="Century Gothic" w:cs="Century Gothic"/>
        </w:rPr>
        <w:t>Stadt</w:t>
      </w:r>
      <w:r w:rsidRPr="00FF070D">
        <w:rPr>
          <w:rFonts w:ascii="Century Gothic" w:hAnsi="Century Gothic" w:cs="Century Gothic"/>
        </w:rPr>
        <w:t xml:space="preserve">. Sie sind spätestens </w:t>
      </w:r>
      <w:r w:rsidR="008A0CDD" w:rsidRPr="00FF070D">
        <w:rPr>
          <w:rFonts w:ascii="Century Gothic" w:hAnsi="Century Gothic" w:cs="Century Gothic"/>
        </w:rPr>
        <w:t>4</w:t>
      </w:r>
      <w:r w:rsidRPr="00FF070D">
        <w:rPr>
          <w:rFonts w:ascii="Century Gothic" w:hAnsi="Century Gothic" w:cs="Century Gothic"/>
        </w:rPr>
        <w:t xml:space="preserve"> Tage vorher anzumelden</w:t>
      </w:r>
    </w:p>
    <w:p w14:paraId="6BF38D53" w14:textId="77777777" w:rsidR="009A6D3F" w:rsidRPr="00FF070D" w:rsidRDefault="009A6D3F" w:rsidP="00907422">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4</w:t>
      </w:r>
      <w:r w:rsidRPr="00FF070D">
        <w:rPr>
          <w:rFonts w:ascii="Century Gothic" w:hAnsi="Century Gothic" w:cs="Century Gothic"/>
          <w:b/>
          <w:bCs/>
        </w:rPr>
        <w:br/>
        <w:t>Gewerbliche Betätigung auf dem Friedhof</w:t>
      </w:r>
    </w:p>
    <w:p w14:paraId="79818B15" w14:textId="77777777" w:rsidR="00907422" w:rsidRPr="00FF070D" w:rsidRDefault="009A6D3F" w:rsidP="005E356B">
      <w:pPr>
        <w:widowControl/>
        <w:numPr>
          <w:ilvl w:val="0"/>
          <w:numId w:val="46"/>
        </w:numPr>
        <w:spacing w:after="240" w:line="240" w:lineRule="atLeast"/>
        <w:ind w:left="0" w:hanging="11"/>
        <w:jc w:val="both"/>
        <w:rPr>
          <w:rFonts w:ascii="Century Gothic" w:hAnsi="Century Gothic" w:cs="Century Gothic"/>
        </w:rPr>
      </w:pPr>
      <w:r w:rsidRPr="00FF070D">
        <w:rPr>
          <w:rFonts w:ascii="Century Gothic" w:hAnsi="Century Gothic" w:cs="Century Gothic"/>
        </w:rPr>
        <w:t>Bildhauer, Steinmetze, Gärtner und sonstige Gewerbetreibende</w:t>
      </w:r>
      <w:r w:rsidR="00907422" w:rsidRPr="00FF070D">
        <w:rPr>
          <w:rFonts w:ascii="Century Gothic" w:hAnsi="Century Gothic" w:cs="Century Gothic"/>
        </w:rPr>
        <w:t xml:space="preserve"> </w:t>
      </w:r>
      <w:r w:rsidRPr="00FF070D">
        <w:rPr>
          <w:rFonts w:ascii="Century Gothic" w:hAnsi="Century Gothic" w:cs="Century Gothic"/>
        </w:rPr>
        <w:t>bedürfen für die Tätig</w:t>
      </w:r>
      <w:r w:rsidR="00907422" w:rsidRPr="00FF070D">
        <w:rPr>
          <w:rFonts w:ascii="Century Gothic" w:hAnsi="Century Gothic" w:cs="Century Gothic"/>
        </w:rPr>
        <w:t xml:space="preserve">keit auf dem Friedhof der vorherigen Zulassung durch die </w:t>
      </w:r>
      <w:r w:rsidR="00180755" w:rsidRPr="00FF070D">
        <w:rPr>
          <w:rFonts w:ascii="Century Gothic" w:hAnsi="Century Gothic" w:cs="Century Gothic"/>
        </w:rPr>
        <w:t>Stadt</w:t>
      </w:r>
      <w:r w:rsidR="00907422" w:rsidRPr="00FF070D">
        <w:rPr>
          <w:rFonts w:ascii="Century Gothic" w:hAnsi="Century Gothic" w:cs="Century Gothic"/>
        </w:rPr>
        <w:t>. Sie kann den Umfang der Tätigkeiten festlegen.</w:t>
      </w:r>
    </w:p>
    <w:p w14:paraId="79C18E0D" w14:textId="77777777" w:rsidR="008A0CDD" w:rsidRPr="00FF070D" w:rsidRDefault="00907422" w:rsidP="00F979C2">
      <w:pPr>
        <w:widowControl/>
        <w:numPr>
          <w:ilvl w:val="0"/>
          <w:numId w:val="46"/>
        </w:numPr>
        <w:spacing w:after="240" w:line="240" w:lineRule="atLeast"/>
        <w:ind w:left="0" w:hanging="11"/>
        <w:jc w:val="both"/>
        <w:rPr>
          <w:rFonts w:ascii="Century Gothic" w:hAnsi="Century Gothic" w:cs="Century Gothic"/>
        </w:rPr>
      </w:pPr>
      <w:r w:rsidRPr="00FF070D">
        <w:rPr>
          <w:rFonts w:ascii="Century Gothic" w:hAnsi="Century Gothic" w:cs="Century Gothic"/>
        </w:rPr>
        <w:t xml:space="preserve">Zugelassen werden nur solche Gewerbetreibende, die fachkundig, leistungsfähig und zuverlässig sind. Die </w:t>
      </w:r>
      <w:r w:rsidR="00180755" w:rsidRPr="00FF070D">
        <w:rPr>
          <w:rFonts w:ascii="Century Gothic" w:hAnsi="Century Gothic" w:cs="Century Gothic"/>
        </w:rPr>
        <w:t>Stadt</w:t>
      </w:r>
      <w:r w:rsidRPr="00FF070D">
        <w:rPr>
          <w:rFonts w:ascii="Century Gothic" w:hAnsi="Century Gothic" w:cs="Century Gothic"/>
        </w:rPr>
        <w:t xml:space="preserve"> kann für die Prüfung der Fachkunde, Leistungsfähigkeit und Zuverlässigkeit geeignete Nachweise verlangen, insbesondere dass die Voraussetzungen für die Ausübung der Tätigkeit nach dem Handwerksrecht erfüllt werden.</w:t>
      </w:r>
    </w:p>
    <w:p w14:paraId="11737872" w14:textId="77777777" w:rsidR="00907422" w:rsidRPr="00FF070D" w:rsidRDefault="00907422" w:rsidP="008A0CDD">
      <w:pPr>
        <w:widowControl/>
        <w:spacing w:after="240" w:line="240" w:lineRule="atLeast"/>
        <w:jc w:val="both"/>
        <w:rPr>
          <w:rFonts w:ascii="Century Gothic" w:hAnsi="Century Gothic" w:cs="Century Gothic"/>
        </w:rPr>
      </w:pPr>
      <w:r w:rsidRPr="00FF070D">
        <w:rPr>
          <w:rFonts w:ascii="Century Gothic" w:hAnsi="Century Gothic" w:cs="Century Gothic"/>
        </w:rPr>
        <w:t xml:space="preserve">Die Zulassung erfolgt durch Ausstellung eines Berechtigungsscheins; dieser ist den aufsichtsberechtigten Personen der </w:t>
      </w:r>
      <w:r w:rsidR="00180755" w:rsidRPr="00FF070D">
        <w:rPr>
          <w:rFonts w:ascii="Century Gothic" w:hAnsi="Century Gothic" w:cs="Century Gothic"/>
        </w:rPr>
        <w:t>Stadt</w:t>
      </w:r>
      <w:r w:rsidR="00485B31" w:rsidRPr="00FF070D">
        <w:rPr>
          <w:rFonts w:ascii="Century Gothic" w:hAnsi="Century Gothic" w:cs="Century Gothic"/>
        </w:rPr>
        <w:t xml:space="preserve"> </w:t>
      </w:r>
      <w:r w:rsidRPr="00FF070D">
        <w:rPr>
          <w:rFonts w:ascii="Century Gothic" w:hAnsi="Century Gothic" w:cs="Century Gothic"/>
        </w:rPr>
        <w:t xml:space="preserve">auf </w:t>
      </w:r>
      <w:r w:rsidRPr="00FF070D">
        <w:rPr>
          <w:rFonts w:ascii="Century Gothic" w:hAnsi="Century Gothic" w:cs="Century Gothic"/>
        </w:rPr>
        <w:t xml:space="preserve">Verlangen vorzuzeigen. Die Zulassung wird auf </w:t>
      </w:r>
      <w:r w:rsidR="002A6E37" w:rsidRPr="004C6F4C">
        <w:rPr>
          <w:rFonts w:ascii="Century Gothic" w:hAnsi="Century Gothic" w:cs="Century Gothic"/>
        </w:rPr>
        <w:t xml:space="preserve">maximal </w:t>
      </w:r>
      <w:r w:rsidR="008A0CDD" w:rsidRPr="00FF070D">
        <w:rPr>
          <w:rFonts w:ascii="Century Gothic" w:hAnsi="Century Gothic" w:cs="Century Gothic"/>
        </w:rPr>
        <w:t>5</w:t>
      </w:r>
      <w:r w:rsidRPr="00FF070D">
        <w:rPr>
          <w:rFonts w:ascii="Century Gothic" w:hAnsi="Century Gothic" w:cs="Century Gothic"/>
        </w:rPr>
        <w:t xml:space="preserve"> Jahre befristet.</w:t>
      </w:r>
    </w:p>
    <w:p w14:paraId="15E05A4D" w14:textId="77777777" w:rsidR="00907422" w:rsidRPr="00FF070D" w:rsidRDefault="00907422" w:rsidP="00F979C2">
      <w:pPr>
        <w:widowControl/>
        <w:numPr>
          <w:ilvl w:val="0"/>
          <w:numId w:val="46"/>
        </w:numPr>
        <w:spacing w:after="240" w:line="240" w:lineRule="atLeast"/>
        <w:ind w:left="0" w:firstLine="0"/>
        <w:jc w:val="both"/>
        <w:rPr>
          <w:rFonts w:ascii="Century Gothic" w:hAnsi="Century Gothic" w:cs="Century Gothic"/>
        </w:rPr>
      </w:pPr>
      <w:r w:rsidRPr="00FF070D">
        <w:rPr>
          <w:rFonts w:ascii="Century Gothic" w:hAnsi="Century Gothic" w:cs="Century Gothic"/>
        </w:rPr>
        <w:t>Die Gewerbetreibenden und ihre Beauftragten haben die</w:t>
      </w:r>
      <w:r w:rsidR="00485B31" w:rsidRPr="00FF070D">
        <w:rPr>
          <w:rFonts w:ascii="Century Gothic" w:hAnsi="Century Gothic" w:cs="Century Gothic"/>
        </w:rPr>
        <w:t xml:space="preserve"> </w:t>
      </w:r>
      <w:r w:rsidRPr="00FF070D">
        <w:rPr>
          <w:rFonts w:ascii="Century Gothic" w:hAnsi="Century Gothic" w:cs="Century Gothic"/>
        </w:rPr>
        <w:t>Friedhofssatzung zu</w:t>
      </w:r>
      <w:r w:rsidR="00485B31" w:rsidRPr="00FF070D">
        <w:rPr>
          <w:rFonts w:ascii="Century Gothic" w:hAnsi="Century Gothic" w:cs="Century Gothic"/>
        </w:rPr>
        <w:t xml:space="preserve"> </w:t>
      </w:r>
      <w:r w:rsidRPr="00FF070D">
        <w:rPr>
          <w:rFonts w:ascii="Century Gothic" w:hAnsi="Century Gothic" w:cs="Century Gothic"/>
        </w:rPr>
        <w:t>beachten</w:t>
      </w:r>
      <w:r w:rsidR="008A0CDD" w:rsidRPr="00FF070D">
        <w:rPr>
          <w:rFonts w:ascii="Century Gothic" w:hAnsi="Century Gothic" w:cs="Century Gothic"/>
        </w:rPr>
        <w:t xml:space="preserve"> und haften für Schäden, die sie auf den gemeindlichen Friedhöfen schuldhaft verursachen</w:t>
      </w:r>
      <w:r w:rsidRPr="00FF070D">
        <w:rPr>
          <w:rFonts w:ascii="Century Gothic" w:hAnsi="Century Gothic" w:cs="Century Gothic"/>
        </w:rPr>
        <w:t>.</w:t>
      </w:r>
      <w:r w:rsidR="008A0CDD" w:rsidRPr="00FF070D">
        <w:rPr>
          <w:rFonts w:ascii="Century Gothic" w:hAnsi="Century Gothic" w:cs="Century Gothic"/>
        </w:rPr>
        <w:t xml:space="preserve"> Die Gewerbetreibenden haben für die Ausführung ihrer Tätigkeiten eine ausreichende Haftpflichtversicherung nachzuweisen.</w:t>
      </w:r>
    </w:p>
    <w:p w14:paraId="5AF4E7E1" w14:textId="77777777" w:rsidR="00907422" w:rsidRPr="00FF070D" w:rsidRDefault="00907422" w:rsidP="00F979C2">
      <w:pPr>
        <w:widowControl/>
        <w:numPr>
          <w:ilvl w:val="0"/>
          <w:numId w:val="46"/>
        </w:numPr>
        <w:spacing w:after="240" w:line="240" w:lineRule="atLeast"/>
        <w:ind w:left="0" w:firstLine="0"/>
        <w:jc w:val="both"/>
        <w:rPr>
          <w:rFonts w:ascii="Century Gothic" w:hAnsi="Century Gothic" w:cs="Century Gothic"/>
        </w:rPr>
      </w:pPr>
      <w:r w:rsidRPr="00FF070D">
        <w:rPr>
          <w:rFonts w:ascii="Century Gothic" w:hAnsi="Century Gothic" w:cs="Century Gothic"/>
        </w:rPr>
        <w:t>Die Gewerbetreibenden dürfen die Friedhofswege nur zur</w:t>
      </w:r>
      <w:r w:rsidR="00485B31" w:rsidRPr="00FF070D">
        <w:rPr>
          <w:rFonts w:ascii="Century Gothic" w:hAnsi="Century Gothic" w:cs="Century Gothic"/>
        </w:rPr>
        <w:t xml:space="preserve"> </w:t>
      </w:r>
      <w:r w:rsidRPr="00FF070D">
        <w:rPr>
          <w:rFonts w:ascii="Century Gothic" w:hAnsi="Century Gothic" w:cs="Century Gothic"/>
        </w:rPr>
        <w:t>Ausübung ihrer Tätigkeit und nur mit geeigneten Fahrzeugen</w:t>
      </w:r>
      <w:r w:rsidR="00485B31" w:rsidRPr="00FF070D">
        <w:rPr>
          <w:rFonts w:ascii="Century Gothic" w:hAnsi="Century Gothic" w:cs="Century Gothic"/>
        </w:rPr>
        <w:t xml:space="preserve"> </w:t>
      </w:r>
      <w:r w:rsidRPr="00FF070D">
        <w:rPr>
          <w:rFonts w:ascii="Century Gothic" w:hAnsi="Century Gothic" w:cs="Century Gothic"/>
        </w:rPr>
        <w:t>befahren. Werkzeuge und Materialien dürfen auf dem Friedhof</w:t>
      </w:r>
      <w:r w:rsidR="00485B31" w:rsidRPr="00FF070D">
        <w:rPr>
          <w:rFonts w:ascii="Century Gothic" w:hAnsi="Century Gothic" w:cs="Century Gothic"/>
        </w:rPr>
        <w:t xml:space="preserve"> </w:t>
      </w:r>
      <w:r w:rsidRPr="00FF070D">
        <w:rPr>
          <w:rFonts w:ascii="Century Gothic" w:hAnsi="Century Gothic" w:cs="Century Gothic"/>
        </w:rPr>
        <w:t>nur vorübergehend oder nur an den dafür bestimmten</w:t>
      </w:r>
      <w:r w:rsidR="00485B31" w:rsidRPr="00FF070D">
        <w:rPr>
          <w:rFonts w:ascii="Century Gothic" w:hAnsi="Century Gothic" w:cs="Century Gothic"/>
        </w:rPr>
        <w:t xml:space="preserve"> </w:t>
      </w:r>
      <w:r w:rsidRPr="00FF070D">
        <w:rPr>
          <w:rFonts w:ascii="Century Gothic" w:hAnsi="Century Gothic" w:cs="Century Gothic"/>
        </w:rPr>
        <w:t>Stellen gelagert werden. Bei Beendigung der Arbeit sind die</w:t>
      </w:r>
      <w:r w:rsidR="00485B31" w:rsidRPr="00FF070D">
        <w:rPr>
          <w:rFonts w:ascii="Century Gothic" w:hAnsi="Century Gothic" w:cs="Century Gothic"/>
        </w:rPr>
        <w:t xml:space="preserve"> </w:t>
      </w:r>
      <w:r w:rsidRPr="00FF070D">
        <w:rPr>
          <w:rFonts w:ascii="Century Gothic" w:hAnsi="Century Gothic" w:cs="Century Gothic"/>
        </w:rPr>
        <w:t>Arbeits- und Lagerplätze wieder in den früheren Zustand zu</w:t>
      </w:r>
      <w:r w:rsidR="00485B31" w:rsidRPr="00FF070D">
        <w:rPr>
          <w:rFonts w:ascii="Century Gothic" w:hAnsi="Century Gothic" w:cs="Century Gothic"/>
        </w:rPr>
        <w:t xml:space="preserve"> </w:t>
      </w:r>
      <w:r w:rsidRPr="00FF070D">
        <w:rPr>
          <w:rFonts w:ascii="Century Gothic" w:hAnsi="Century Gothic" w:cs="Century Gothic"/>
        </w:rPr>
        <w:t>bringen.</w:t>
      </w:r>
    </w:p>
    <w:p w14:paraId="00708D84" w14:textId="77777777" w:rsidR="00907422" w:rsidRPr="00FF070D" w:rsidRDefault="00907422" w:rsidP="00F979C2">
      <w:pPr>
        <w:widowControl/>
        <w:numPr>
          <w:ilvl w:val="0"/>
          <w:numId w:val="46"/>
        </w:numPr>
        <w:spacing w:after="240" w:line="240" w:lineRule="atLeast"/>
        <w:ind w:left="0" w:firstLine="0"/>
        <w:jc w:val="both"/>
        <w:rPr>
          <w:rFonts w:ascii="Century Gothic" w:hAnsi="Century Gothic" w:cs="Century Gothic"/>
        </w:rPr>
      </w:pPr>
      <w:r w:rsidRPr="00FF070D">
        <w:rPr>
          <w:rFonts w:ascii="Century Gothic" w:hAnsi="Century Gothic" w:cs="Century Gothic"/>
        </w:rPr>
        <w:t>Gewerbetreibenden, die gegen die Vorschriften der Absätze</w:t>
      </w:r>
      <w:r w:rsidR="00485B31" w:rsidRPr="00FF070D">
        <w:rPr>
          <w:rFonts w:ascii="Century Gothic" w:hAnsi="Century Gothic" w:cs="Century Gothic"/>
        </w:rPr>
        <w:t xml:space="preserve"> </w:t>
      </w:r>
      <w:r w:rsidRPr="00FF070D">
        <w:rPr>
          <w:rFonts w:ascii="Century Gothic" w:hAnsi="Century Gothic" w:cs="Century Gothic"/>
        </w:rPr>
        <w:t>3 und 4 verstoßen, oder bei denen die Voraussetzungen des</w:t>
      </w:r>
      <w:r w:rsidR="00485B31" w:rsidRPr="00FF070D">
        <w:rPr>
          <w:rFonts w:ascii="Century Gothic" w:hAnsi="Century Gothic" w:cs="Century Gothic"/>
        </w:rPr>
        <w:t xml:space="preserve"> </w:t>
      </w:r>
      <w:r w:rsidRPr="00FF070D">
        <w:rPr>
          <w:rFonts w:ascii="Century Gothic" w:hAnsi="Century Gothic" w:cs="Century Gothic"/>
        </w:rPr>
        <w:t>Abs. 2 ganz oder teilweise nicht mehr gegeben sind, kann die</w:t>
      </w:r>
      <w:r w:rsidR="00485B31" w:rsidRPr="00FF070D">
        <w:rPr>
          <w:rFonts w:ascii="Century Gothic" w:hAnsi="Century Gothic" w:cs="Century Gothic"/>
        </w:rPr>
        <w:t xml:space="preserve"> </w:t>
      </w:r>
      <w:r w:rsidR="00180755" w:rsidRPr="00FF070D">
        <w:rPr>
          <w:rFonts w:ascii="Century Gothic" w:hAnsi="Century Gothic" w:cs="Century Gothic"/>
        </w:rPr>
        <w:t>Stadt</w:t>
      </w:r>
      <w:r w:rsidRPr="00FF070D">
        <w:rPr>
          <w:rFonts w:ascii="Century Gothic" w:hAnsi="Century Gothic" w:cs="Century Gothic"/>
        </w:rPr>
        <w:t xml:space="preserve"> die Zulassung auf Zeit oder auf Dauer zurücknehmen</w:t>
      </w:r>
      <w:r w:rsidR="00485B31" w:rsidRPr="00FF070D">
        <w:rPr>
          <w:rFonts w:ascii="Century Gothic" w:hAnsi="Century Gothic" w:cs="Century Gothic"/>
        </w:rPr>
        <w:t xml:space="preserve"> </w:t>
      </w:r>
      <w:r w:rsidRPr="00FF070D">
        <w:rPr>
          <w:rFonts w:ascii="Century Gothic" w:hAnsi="Century Gothic" w:cs="Century Gothic"/>
        </w:rPr>
        <w:t>oder widerrufen.</w:t>
      </w:r>
    </w:p>
    <w:p w14:paraId="78F1AE35" w14:textId="77777777" w:rsidR="00907422" w:rsidRPr="00FF070D" w:rsidRDefault="00907422" w:rsidP="00F979C2">
      <w:pPr>
        <w:widowControl/>
        <w:numPr>
          <w:ilvl w:val="0"/>
          <w:numId w:val="46"/>
        </w:numPr>
        <w:spacing w:after="240" w:line="240" w:lineRule="atLeast"/>
        <w:ind w:left="0" w:firstLine="0"/>
        <w:jc w:val="both"/>
        <w:rPr>
          <w:rFonts w:ascii="Century Gothic" w:hAnsi="Century Gothic" w:cs="Century Gothic"/>
        </w:rPr>
      </w:pPr>
      <w:r w:rsidRPr="00FF070D">
        <w:rPr>
          <w:rFonts w:ascii="Century Gothic" w:hAnsi="Century Gothic" w:cs="Century Gothic"/>
        </w:rPr>
        <w:t>Das Verfahren nach Abs. 1 und 2 kann über einen Einheitlichen</w:t>
      </w:r>
      <w:r w:rsidR="00485B31" w:rsidRPr="00FF070D">
        <w:rPr>
          <w:rFonts w:ascii="Century Gothic" w:hAnsi="Century Gothic" w:cs="Century Gothic"/>
        </w:rPr>
        <w:t xml:space="preserve"> </w:t>
      </w:r>
      <w:r w:rsidRPr="00FF070D">
        <w:rPr>
          <w:rFonts w:ascii="Century Gothic" w:hAnsi="Century Gothic" w:cs="Century Gothic"/>
        </w:rPr>
        <w:t>Ansprechpartner im Sinne des Gesetzes über Einheitliche</w:t>
      </w:r>
      <w:r w:rsidR="00485B31" w:rsidRPr="00FF070D">
        <w:rPr>
          <w:rFonts w:ascii="Century Gothic" w:hAnsi="Century Gothic" w:cs="Century Gothic"/>
        </w:rPr>
        <w:t xml:space="preserve"> </w:t>
      </w:r>
      <w:r w:rsidRPr="00FF070D">
        <w:rPr>
          <w:rFonts w:ascii="Century Gothic" w:hAnsi="Century Gothic" w:cs="Century Gothic"/>
        </w:rPr>
        <w:t>Ansprechpartner für das Land Baden-Württemberg abgewickelt</w:t>
      </w:r>
      <w:r w:rsidR="00485B31" w:rsidRPr="00FF070D">
        <w:rPr>
          <w:rFonts w:ascii="Century Gothic" w:hAnsi="Century Gothic" w:cs="Century Gothic"/>
        </w:rPr>
        <w:t xml:space="preserve"> </w:t>
      </w:r>
      <w:r w:rsidRPr="00FF070D">
        <w:rPr>
          <w:rFonts w:ascii="Century Gothic" w:hAnsi="Century Gothic" w:cs="Century Gothic"/>
        </w:rPr>
        <w:t>werden; § 42a und §§ 71a bis 71e des Landesverwaltungsverfahrensgesetzes</w:t>
      </w:r>
      <w:r w:rsidR="00485B31" w:rsidRPr="00FF070D">
        <w:rPr>
          <w:rFonts w:ascii="Century Gothic" w:hAnsi="Century Gothic" w:cs="Century Gothic"/>
        </w:rPr>
        <w:t xml:space="preserve"> </w:t>
      </w:r>
      <w:r w:rsidRPr="00FF070D">
        <w:rPr>
          <w:rFonts w:ascii="Century Gothic" w:hAnsi="Century Gothic" w:cs="Century Gothic"/>
        </w:rPr>
        <w:t>in der jeweils geltenden Fassung</w:t>
      </w:r>
      <w:r w:rsidR="00485B31" w:rsidRPr="00FF070D">
        <w:rPr>
          <w:rFonts w:ascii="Century Gothic" w:hAnsi="Century Gothic" w:cs="Century Gothic"/>
        </w:rPr>
        <w:t xml:space="preserve"> </w:t>
      </w:r>
      <w:r w:rsidRPr="00FF070D">
        <w:rPr>
          <w:rFonts w:ascii="Century Gothic" w:hAnsi="Century Gothic" w:cs="Century Gothic"/>
        </w:rPr>
        <w:t>finden Anwendung.</w:t>
      </w:r>
    </w:p>
    <w:p w14:paraId="6AB51C5E" w14:textId="77777777" w:rsidR="00485B31" w:rsidRPr="00FF070D" w:rsidRDefault="00485B31" w:rsidP="00485B31">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III. Bestattungsvorschriften</w:t>
      </w:r>
    </w:p>
    <w:p w14:paraId="410E23EE" w14:textId="77777777" w:rsidR="00AA4AC1" w:rsidRPr="00FF070D" w:rsidRDefault="00AA4AC1" w:rsidP="00AA4AC1">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5</w:t>
      </w:r>
      <w:r w:rsidRPr="00FF070D">
        <w:rPr>
          <w:rFonts w:ascii="Century Gothic" w:hAnsi="Century Gothic" w:cs="Century Gothic"/>
          <w:b/>
          <w:bCs/>
        </w:rPr>
        <w:br/>
        <w:t>Allgemeines</w:t>
      </w:r>
    </w:p>
    <w:p w14:paraId="56853CDF" w14:textId="77777777" w:rsidR="00AA4AC1" w:rsidRPr="00FF070D" w:rsidRDefault="00AA4AC1" w:rsidP="00746A20">
      <w:pPr>
        <w:widowControl/>
        <w:numPr>
          <w:ilvl w:val="0"/>
          <w:numId w:val="4"/>
        </w:numPr>
        <w:adjustRightInd w:val="0"/>
        <w:spacing w:after="240"/>
        <w:ind w:left="0" w:firstLine="0"/>
        <w:rPr>
          <w:rFonts w:ascii="Century Gothic" w:hAnsi="Century Gothic" w:cs="Century Gothic"/>
        </w:rPr>
      </w:pPr>
      <w:r w:rsidRPr="00FF070D">
        <w:rPr>
          <w:rFonts w:ascii="Century Gothic" w:hAnsi="Century Gothic" w:cs="Century Gothic"/>
        </w:rPr>
        <w:t xml:space="preserve">Bestattungen sind unverzüglich nach Eintritt des Todes bei der </w:t>
      </w:r>
      <w:r w:rsidR="00180755" w:rsidRPr="00FF070D">
        <w:rPr>
          <w:rFonts w:ascii="Century Gothic" w:hAnsi="Century Gothic" w:cs="Century Gothic"/>
        </w:rPr>
        <w:t>Stadt</w:t>
      </w:r>
      <w:r w:rsidRPr="00FF070D">
        <w:rPr>
          <w:rFonts w:ascii="Century Gothic" w:hAnsi="Century Gothic" w:cs="Century Gothic"/>
        </w:rPr>
        <w:t xml:space="preserve"> anzumelden. Wird eine Bestattung in einer früher erworbenen Wahlgrabstätte beantragt, so ist auf Verlangen der </w:t>
      </w:r>
      <w:r w:rsidR="00180755" w:rsidRPr="00FF070D">
        <w:rPr>
          <w:rFonts w:ascii="Century Gothic" w:hAnsi="Century Gothic" w:cs="Century Gothic"/>
        </w:rPr>
        <w:t>Stadt</w:t>
      </w:r>
      <w:r w:rsidRPr="00FF070D">
        <w:rPr>
          <w:rFonts w:ascii="Century Gothic" w:hAnsi="Century Gothic" w:cs="Century Gothic"/>
        </w:rPr>
        <w:t xml:space="preserve"> das Nutzungsrecht nachzuweisen.</w:t>
      </w:r>
    </w:p>
    <w:p w14:paraId="507D27EE" w14:textId="77777777" w:rsidR="00AA4AC1" w:rsidRPr="00FF070D" w:rsidRDefault="00AA4AC1" w:rsidP="00746A20">
      <w:pPr>
        <w:widowControl/>
        <w:numPr>
          <w:ilvl w:val="0"/>
          <w:numId w:val="4"/>
        </w:numPr>
        <w:adjustRightInd w:val="0"/>
        <w:spacing w:after="240"/>
        <w:ind w:left="0" w:firstLine="0"/>
        <w:rPr>
          <w:rFonts w:ascii="Century Gothic" w:hAnsi="Century Gothic" w:cs="Century Gothic"/>
          <w:strike/>
        </w:rPr>
      </w:pPr>
      <w:r w:rsidRPr="00FF070D">
        <w:rPr>
          <w:rFonts w:ascii="Century Gothic" w:hAnsi="Century Gothic" w:cs="Century Gothic"/>
        </w:rPr>
        <w:lastRenderedPageBreak/>
        <w:t xml:space="preserve">Die </w:t>
      </w:r>
      <w:r w:rsidR="00180755" w:rsidRPr="00FF070D">
        <w:rPr>
          <w:rFonts w:ascii="Century Gothic" w:hAnsi="Century Gothic" w:cs="Century Gothic"/>
        </w:rPr>
        <w:t>Stadt</w:t>
      </w:r>
      <w:r w:rsidRPr="00FF070D">
        <w:rPr>
          <w:rFonts w:ascii="Century Gothic" w:hAnsi="Century Gothic" w:cs="Century Gothic"/>
        </w:rPr>
        <w:t xml:space="preserve"> setzt Ort und Zeit der Bestattung fest und berücksichtigt dabei die Wünsche der Hinterbliebenen und der Geistlichen.</w:t>
      </w:r>
    </w:p>
    <w:p w14:paraId="6C71A508" w14:textId="77777777" w:rsidR="00AA4AC1" w:rsidRPr="00FF070D" w:rsidRDefault="00AA4AC1" w:rsidP="00AA4AC1">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6</w:t>
      </w:r>
      <w:r w:rsidRPr="00FF070D">
        <w:rPr>
          <w:rFonts w:ascii="Century Gothic" w:hAnsi="Century Gothic" w:cs="Century Gothic"/>
          <w:b/>
          <w:bCs/>
        </w:rPr>
        <w:br/>
        <w:t>Särge</w:t>
      </w:r>
      <w:r w:rsidR="00DE0CBE" w:rsidRPr="00FF070D">
        <w:rPr>
          <w:rFonts w:ascii="Century Gothic" w:hAnsi="Century Gothic" w:cs="Century Gothic"/>
          <w:b/>
          <w:bCs/>
        </w:rPr>
        <w:t>/Urnen</w:t>
      </w:r>
    </w:p>
    <w:p w14:paraId="5ED5205C" w14:textId="77777777" w:rsidR="008A0CDD" w:rsidRPr="00FF070D" w:rsidRDefault="00AA4AC1" w:rsidP="001A49FE">
      <w:pPr>
        <w:widowControl/>
        <w:numPr>
          <w:ilvl w:val="0"/>
          <w:numId w:val="6"/>
        </w:numPr>
        <w:adjustRightInd w:val="0"/>
        <w:spacing w:after="240"/>
        <w:ind w:left="0" w:firstLine="0"/>
        <w:rPr>
          <w:rFonts w:ascii="Century Gothic" w:hAnsi="Century Gothic" w:cs="Century Gothic"/>
        </w:rPr>
      </w:pPr>
      <w:r w:rsidRPr="00FF070D">
        <w:rPr>
          <w:rFonts w:ascii="Century Gothic" w:hAnsi="Century Gothic" w:cs="Century Gothic"/>
        </w:rPr>
        <w:t xml:space="preserve">Särge dürfen höchstens 2,05 m lang, 0,65 m hoch und im Mittelmaß 0,65 m breit sein. Sind in besonderen Fällen größere Särge erforderlich, so ist die Zustimmung der </w:t>
      </w:r>
      <w:r w:rsidR="00180755" w:rsidRPr="00FF070D">
        <w:rPr>
          <w:rFonts w:ascii="Century Gothic" w:hAnsi="Century Gothic" w:cs="Century Gothic"/>
        </w:rPr>
        <w:t>Stadt</w:t>
      </w:r>
      <w:r w:rsidRPr="00FF070D">
        <w:rPr>
          <w:rFonts w:ascii="Century Gothic" w:hAnsi="Century Gothic" w:cs="Century Gothic"/>
        </w:rPr>
        <w:t xml:space="preserve"> einzuholen.</w:t>
      </w:r>
    </w:p>
    <w:p w14:paraId="31475E63" w14:textId="77777777" w:rsidR="008A0CDD" w:rsidRPr="00FF070D" w:rsidRDefault="00180755" w:rsidP="00CB51A9">
      <w:pPr>
        <w:widowControl/>
        <w:numPr>
          <w:ilvl w:val="0"/>
          <w:numId w:val="6"/>
        </w:numPr>
        <w:adjustRightInd w:val="0"/>
        <w:spacing w:after="240"/>
        <w:ind w:left="0" w:firstLine="0"/>
        <w:rPr>
          <w:rFonts w:ascii="Century Gothic" w:hAnsi="Century Gothic" w:cs="Century Gothic"/>
        </w:rPr>
      </w:pPr>
      <w:r w:rsidRPr="00FF070D">
        <w:rPr>
          <w:rFonts w:ascii="Century Gothic" w:hAnsi="Century Gothic" w:cs="Century Gothic"/>
        </w:rPr>
        <w:t>Särge, Sargausstattungen und Sargabdichtungen müssen aus Materialien bestehen, die während der Ruhezeit im Erdboden verrotten.</w:t>
      </w:r>
    </w:p>
    <w:p w14:paraId="19FCC433" w14:textId="16A84311" w:rsidR="00DE0CBE" w:rsidRPr="00FF070D" w:rsidRDefault="00CB51A9" w:rsidP="00CB51A9">
      <w:pPr>
        <w:widowControl/>
        <w:numPr>
          <w:ilvl w:val="0"/>
          <w:numId w:val="6"/>
        </w:numPr>
        <w:adjustRightInd w:val="0"/>
        <w:spacing w:after="240"/>
        <w:ind w:left="0" w:firstLine="0"/>
        <w:rPr>
          <w:rFonts w:ascii="Century Gothic" w:hAnsi="Century Gothic" w:cs="Century Gothic"/>
        </w:rPr>
      </w:pPr>
      <w:r w:rsidRPr="00FF070D">
        <w:rPr>
          <w:rFonts w:ascii="Century Gothic" w:hAnsi="Century Gothic" w:cs="Century Gothic"/>
        </w:rPr>
        <w:t xml:space="preserve">Urnen, </w:t>
      </w:r>
      <w:r w:rsidRPr="004C6F4C">
        <w:rPr>
          <w:rFonts w:ascii="Century Gothic" w:hAnsi="Century Gothic" w:cs="Century Gothic"/>
        </w:rPr>
        <w:t xml:space="preserve">die </w:t>
      </w:r>
      <w:r w:rsidR="002102CA" w:rsidRPr="004C6F4C">
        <w:rPr>
          <w:rFonts w:ascii="Century Gothic" w:hAnsi="Century Gothic" w:cs="Century Gothic"/>
        </w:rPr>
        <w:t xml:space="preserve">in der Erde </w:t>
      </w:r>
      <w:r w:rsidRPr="00FF070D">
        <w:rPr>
          <w:rFonts w:ascii="Century Gothic" w:hAnsi="Century Gothic" w:cs="Century Gothic"/>
        </w:rPr>
        <w:t xml:space="preserve">beigesetzt werden sollen, </w:t>
      </w:r>
      <w:r w:rsidR="00DE0CBE" w:rsidRPr="00FF070D">
        <w:rPr>
          <w:rFonts w:ascii="Century Gothic" w:hAnsi="Century Gothic" w:cs="Century Gothic"/>
        </w:rPr>
        <w:t xml:space="preserve">müssen aus Materialien bestehen, die während der Ruhezeit im Erdboden verrotten. </w:t>
      </w:r>
    </w:p>
    <w:p w14:paraId="10FF8FE7" w14:textId="77777777" w:rsidR="00AA4AC1" w:rsidRPr="00FF070D" w:rsidRDefault="00AA4AC1" w:rsidP="00AA4AC1">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7</w:t>
      </w:r>
      <w:r w:rsidRPr="00FF070D">
        <w:rPr>
          <w:rFonts w:ascii="Century Gothic" w:hAnsi="Century Gothic" w:cs="Century Gothic"/>
          <w:b/>
          <w:bCs/>
        </w:rPr>
        <w:br/>
        <w:t>Ausheben der Gräber</w:t>
      </w:r>
    </w:p>
    <w:p w14:paraId="37404D50" w14:textId="77777777" w:rsidR="00AA4AC1" w:rsidRPr="00FF070D" w:rsidRDefault="00AA4AC1" w:rsidP="00746A20">
      <w:pPr>
        <w:widowControl/>
        <w:numPr>
          <w:ilvl w:val="0"/>
          <w:numId w:val="5"/>
        </w:numPr>
        <w:adjustRightInd w:val="0"/>
        <w:spacing w:after="240"/>
        <w:ind w:left="0" w:firstLine="0"/>
        <w:rPr>
          <w:rFonts w:ascii="Century Gothic" w:hAnsi="Century Gothic" w:cs="Century Gothic"/>
        </w:rPr>
      </w:pPr>
      <w:r w:rsidRPr="00FF070D">
        <w:rPr>
          <w:rFonts w:ascii="Century Gothic" w:hAnsi="Century Gothic" w:cs="Century Gothic"/>
        </w:rPr>
        <w:t xml:space="preserve"> Die </w:t>
      </w:r>
      <w:r w:rsidR="00180755" w:rsidRPr="00FF070D">
        <w:rPr>
          <w:rFonts w:ascii="Century Gothic" w:hAnsi="Century Gothic" w:cs="Century Gothic"/>
        </w:rPr>
        <w:t>Stadt</w:t>
      </w:r>
      <w:r w:rsidRPr="00FF070D">
        <w:rPr>
          <w:rFonts w:ascii="Century Gothic" w:hAnsi="Century Gothic" w:cs="Century Gothic"/>
        </w:rPr>
        <w:t xml:space="preserve"> lässt die Gräber ausheben und zufüllen.</w:t>
      </w:r>
    </w:p>
    <w:p w14:paraId="38E2B8F9" w14:textId="77777777" w:rsidR="00AA4AC1" w:rsidRPr="00FF070D" w:rsidRDefault="00AA4AC1" w:rsidP="00746A20">
      <w:pPr>
        <w:widowControl/>
        <w:numPr>
          <w:ilvl w:val="0"/>
          <w:numId w:val="5"/>
        </w:numPr>
        <w:adjustRightInd w:val="0"/>
        <w:spacing w:after="240"/>
        <w:ind w:left="0" w:firstLine="0"/>
        <w:rPr>
          <w:rFonts w:ascii="Century Gothic" w:hAnsi="Century Gothic" w:cs="Century Gothic"/>
        </w:rPr>
      </w:pPr>
      <w:r w:rsidRPr="00FF070D">
        <w:rPr>
          <w:rFonts w:ascii="Century Gothic" w:hAnsi="Century Gothic" w:cs="Century Gothic"/>
        </w:rPr>
        <w:t>Die Tiefe der einzelnen Gräber beträgt von der Erdoberfläche (ohne Hügel) bis zur Oberkante des Sarges mindestens 0,90 m, bis zur Oberkante der Urne mindestens 0,50 m.</w:t>
      </w:r>
    </w:p>
    <w:p w14:paraId="6CDF0A29" w14:textId="77777777" w:rsidR="00AA4AC1" w:rsidRPr="00FF070D" w:rsidRDefault="00AA4AC1" w:rsidP="00AA4AC1">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8</w:t>
      </w:r>
      <w:r w:rsidRPr="00FF070D">
        <w:rPr>
          <w:rFonts w:ascii="Century Gothic" w:hAnsi="Century Gothic" w:cs="Century Gothic"/>
          <w:b/>
          <w:bCs/>
        </w:rPr>
        <w:br/>
        <w:t>Ruhezeit</w:t>
      </w:r>
    </w:p>
    <w:p w14:paraId="4395C1B4" w14:textId="77777777" w:rsidR="00AA4AC1" w:rsidRPr="00FF070D" w:rsidRDefault="00AA4AC1" w:rsidP="00AA4AC1">
      <w:pPr>
        <w:widowControl/>
        <w:adjustRightInd w:val="0"/>
        <w:rPr>
          <w:rFonts w:ascii="Century Gothic" w:hAnsi="Century Gothic" w:cs="Century Gothic"/>
        </w:rPr>
      </w:pPr>
      <w:r w:rsidRPr="00FF070D">
        <w:rPr>
          <w:rFonts w:ascii="Century Gothic" w:hAnsi="Century Gothic" w:cs="Century Gothic"/>
        </w:rPr>
        <w:t xml:space="preserve">Die Ruhezeit der </w:t>
      </w:r>
      <w:r w:rsidR="001F4512" w:rsidRPr="00FF070D">
        <w:rPr>
          <w:rFonts w:ascii="Century Gothic" w:hAnsi="Century Gothic" w:cs="Century Gothic"/>
        </w:rPr>
        <w:t>Verstorbenen</w:t>
      </w:r>
      <w:r w:rsidRPr="00FF070D">
        <w:rPr>
          <w:rFonts w:ascii="Century Gothic" w:hAnsi="Century Gothic" w:cs="Century Gothic"/>
        </w:rPr>
        <w:t xml:space="preserve"> und Aschen beträgt </w:t>
      </w:r>
      <w:r w:rsidR="00180755" w:rsidRPr="00FF070D">
        <w:rPr>
          <w:rFonts w:ascii="Century Gothic" w:hAnsi="Century Gothic" w:cs="Century Gothic"/>
        </w:rPr>
        <w:t xml:space="preserve">18 </w:t>
      </w:r>
      <w:r w:rsidRPr="00FF070D">
        <w:rPr>
          <w:rFonts w:ascii="Century Gothic" w:hAnsi="Century Gothic" w:cs="Century Gothic"/>
        </w:rPr>
        <w:t xml:space="preserve">Jahre, bei Kindern, die vor Vollendung des 10. Lebensjahres verstorben sind, </w:t>
      </w:r>
      <w:r w:rsidR="00180755" w:rsidRPr="00FF070D">
        <w:rPr>
          <w:rFonts w:ascii="Century Gothic" w:hAnsi="Century Gothic" w:cs="Century Gothic"/>
        </w:rPr>
        <w:t xml:space="preserve">12 </w:t>
      </w:r>
      <w:r w:rsidRPr="00FF070D">
        <w:rPr>
          <w:rFonts w:ascii="Century Gothic" w:hAnsi="Century Gothic" w:cs="Century Gothic"/>
        </w:rPr>
        <w:t>Jahre.</w:t>
      </w:r>
    </w:p>
    <w:p w14:paraId="6334E523" w14:textId="77777777" w:rsidR="00955245" w:rsidRPr="00FF070D" w:rsidRDefault="00955245" w:rsidP="00955245">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9</w:t>
      </w:r>
      <w:r w:rsidRPr="00FF070D">
        <w:rPr>
          <w:rFonts w:ascii="Century Gothic" w:hAnsi="Century Gothic" w:cs="Century Gothic"/>
          <w:b/>
          <w:bCs/>
        </w:rPr>
        <w:br/>
        <w:t>Umbettungen</w:t>
      </w:r>
    </w:p>
    <w:p w14:paraId="7F476C3E"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 Umbettungen von </w:t>
      </w:r>
      <w:r w:rsidR="00503FFA" w:rsidRPr="00FF070D">
        <w:rPr>
          <w:rFonts w:ascii="Century Gothic" w:hAnsi="Century Gothic" w:cs="Century Gothic"/>
        </w:rPr>
        <w:t>Verstorbenen</w:t>
      </w:r>
      <w:r w:rsidRPr="00FF070D">
        <w:rPr>
          <w:rFonts w:ascii="Century Gothic" w:hAnsi="Century Gothic" w:cs="Century Gothic"/>
        </w:rPr>
        <w:t xml:space="preserve"> und Aschen bedürfen, unbeschadet sonstiger gesetzlicher Vorschriften, der vorherigen Zustimmung der </w:t>
      </w:r>
      <w:r w:rsidR="00180755" w:rsidRPr="00FF070D">
        <w:rPr>
          <w:rFonts w:ascii="Century Gothic" w:hAnsi="Century Gothic" w:cs="Century Gothic"/>
        </w:rPr>
        <w:t>Stadt</w:t>
      </w:r>
      <w:r w:rsidRPr="00FF070D">
        <w:rPr>
          <w:rFonts w:ascii="Century Gothic" w:hAnsi="Century Gothic" w:cs="Century Gothic"/>
        </w:rPr>
        <w:t xml:space="preserve">. Bei Umbettungen von </w:t>
      </w:r>
      <w:r w:rsidR="00503FFA" w:rsidRPr="00FF070D">
        <w:rPr>
          <w:rFonts w:ascii="Century Gothic" w:hAnsi="Century Gothic" w:cs="Century Gothic"/>
        </w:rPr>
        <w:t>Verstorbenen</w:t>
      </w:r>
      <w:r w:rsidRPr="00FF070D">
        <w:rPr>
          <w:rFonts w:ascii="Century Gothic" w:hAnsi="Century Gothic" w:cs="Century Gothic"/>
        </w:rPr>
        <w:t xml:space="preserve"> wird die Zustimmung nur bei Vorliegen eines wichtigen Grundes, in den ersten </w:t>
      </w:r>
      <w:r w:rsidR="00180755" w:rsidRPr="00FF070D">
        <w:rPr>
          <w:rFonts w:ascii="Century Gothic" w:hAnsi="Century Gothic" w:cs="Century Gothic"/>
        </w:rPr>
        <w:t>8</w:t>
      </w:r>
      <w:r w:rsidRPr="00FF070D">
        <w:rPr>
          <w:rFonts w:ascii="Century Gothic" w:hAnsi="Century Gothic" w:cs="Century Gothic"/>
        </w:rPr>
        <w:t xml:space="preserve"> Jahren der Ruhezeit nur bei Vorliegen eines dringenden öffentlichen Interesses oder eines besonderen Härtefalls erteilt. Umbettungen aus einem Reihengrab in ein anderes Reihengrab oder aus einem Urnenreihengrab in ein anderes Urnenreihengrab sind innerhalb der </w:t>
      </w:r>
      <w:r w:rsidR="00180755" w:rsidRPr="00FF070D">
        <w:rPr>
          <w:rFonts w:ascii="Century Gothic" w:hAnsi="Century Gothic" w:cs="Century Gothic"/>
        </w:rPr>
        <w:t>Stadt</w:t>
      </w:r>
      <w:r w:rsidRPr="00FF070D">
        <w:rPr>
          <w:rFonts w:ascii="Century Gothic" w:hAnsi="Century Gothic" w:cs="Century Gothic"/>
        </w:rPr>
        <w:t xml:space="preserve"> nicht zulässig. Die </w:t>
      </w:r>
      <w:r w:rsidR="00180755" w:rsidRPr="00FF070D">
        <w:rPr>
          <w:rFonts w:ascii="Century Gothic" w:hAnsi="Century Gothic" w:cs="Century Gothic"/>
        </w:rPr>
        <w:t>Stadt</w:t>
      </w:r>
      <w:r w:rsidRPr="00FF070D">
        <w:rPr>
          <w:rFonts w:ascii="Century Gothic" w:hAnsi="Century Gothic" w:cs="Century Gothic"/>
        </w:rPr>
        <w:t xml:space="preserve"> kann Ausnahmen zulassen.</w:t>
      </w:r>
    </w:p>
    <w:p w14:paraId="72108261" w14:textId="5021AFD4"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Nach Ablauf der Ruhezeit </w:t>
      </w:r>
      <w:r w:rsidR="001F4512" w:rsidRPr="00FF070D">
        <w:rPr>
          <w:rFonts w:ascii="Century Gothic" w:hAnsi="Century Gothic" w:cs="Century Gothic"/>
        </w:rPr>
        <w:t xml:space="preserve">aufgefundene Gebeine (Überreste von Verstorbenen) und Urnen mit Aschen Verstorbener </w:t>
      </w:r>
      <w:r w:rsidRPr="00FF070D">
        <w:rPr>
          <w:rFonts w:ascii="Century Gothic" w:hAnsi="Century Gothic" w:cs="Century Gothic"/>
        </w:rPr>
        <w:t xml:space="preserve">dürfen nur mit vorheriger Zustimmung der </w:t>
      </w:r>
      <w:r w:rsidR="00180755" w:rsidRPr="00FF070D">
        <w:rPr>
          <w:rFonts w:ascii="Century Gothic" w:hAnsi="Century Gothic" w:cs="Century Gothic"/>
        </w:rPr>
        <w:t>Stadt</w:t>
      </w:r>
      <w:r w:rsidRPr="00FF070D">
        <w:rPr>
          <w:rFonts w:ascii="Century Gothic" w:hAnsi="Century Gothic" w:cs="Century Gothic"/>
        </w:rPr>
        <w:t xml:space="preserve"> </w:t>
      </w:r>
      <w:r w:rsidRPr="004C6F4C">
        <w:rPr>
          <w:rFonts w:ascii="Century Gothic" w:hAnsi="Century Gothic" w:cs="Century Gothic"/>
        </w:rPr>
        <w:t xml:space="preserve">in </w:t>
      </w:r>
      <w:r w:rsidR="002A6E37" w:rsidRPr="004C6F4C">
        <w:rPr>
          <w:rFonts w:ascii="Century Gothic" w:hAnsi="Century Gothic" w:cs="Century Gothic"/>
        </w:rPr>
        <w:t xml:space="preserve">andere </w:t>
      </w:r>
      <w:r w:rsidRPr="00FF070D">
        <w:rPr>
          <w:rFonts w:ascii="Century Gothic" w:hAnsi="Century Gothic" w:cs="Century Gothic"/>
        </w:rPr>
        <w:t>Grabstätten umgebettet werden.</w:t>
      </w:r>
    </w:p>
    <w:p w14:paraId="7E66A6D1"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Umbettungen erfolgen nur auf Antrag. Antragsberechtigt ist bei Umbettungen aus einem Reihengrab oder einem Urnenreihengrab der Verfügungsberechtigte, bei Umbettungen aus einem </w:t>
      </w:r>
      <w:proofErr w:type="spellStart"/>
      <w:r w:rsidRPr="00FF070D">
        <w:rPr>
          <w:rFonts w:ascii="Century Gothic" w:hAnsi="Century Gothic" w:cs="Century Gothic"/>
        </w:rPr>
        <w:t>Wahlgrab</w:t>
      </w:r>
      <w:proofErr w:type="spellEnd"/>
      <w:r w:rsidRPr="00FF070D">
        <w:rPr>
          <w:rFonts w:ascii="Century Gothic" w:hAnsi="Century Gothic" w:cs="Century Gothic"/>
        </w:rPr>
        <w:t xml:space="preserve"> oder einem Urnenwahlgrab der Nutzungsberechtigte.</w:t>
      </w:r>
    </w:p>
    <w:p w14:paraId="431A8933"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In den Fällen des § 22 Abs. 1 Satz 3 und bei Entziehung von Nutzungsrechten nach § 22 Abs. 1 Satz 4 können </w:t>
      </w:r>
      <w:r w:rsidR="001F4512" w:rsidRPr="00FF070D">
        <w:rPr>
          <w:rFonts w:ascii="Century Gothic" w:hAnsi="Century Gothic" w:cs="Century Gothic"/>
        </w:rPr>
        <w:t>aufgefundene Gebeine (Überreste von Verstorbenen)</w:t>
      </w:r>
      <w:r w:rsidRPr="00FF070D">
        <w:rPr>
          <w:rFonts w:ascii="Century Gothic" w:hAnsi="Century Gothic" w:cs="Century Gothic"/>
        </w:rPr>
        <w:t xml:space="preserve"> </w:t>
      </w:r>
      <w:r w:rsidR="001F4512" w:rsidRPr="00FF070D">
        <w:rPr>
          <w:rFonts w:ascii="Century Gothic" w:hAnsi="Century Gothic" w:cs="Century Gothic"/>
        </w:rPr>
        <w:t>und Urnen mit</w:t>
      </w:r>
      <w:r w:rsidRPr="00FF070D">
        <w:rPr>
          <w:rFonts w:ascii="Century Gothic" w:hAnsi="Century Gothic" w:cs="Century Gothic"/>
        </w:rPr>
        <w:t xml:space="preserve"> Aschen</w:t>
      </w:r>
      <w:r w:rsidR="001F4512" w:rsidRPr="00FF070D">
        <w:rPr>
          <w:rFonts w:ascii="Century Gothic" w:hAnsi="Century Gothic" w:cs="Century Gothic"/>
        </w:rPr>
        <w:t xml:space="preserve"> Verstorbener</w:t>
      </w:r>
      <w:r w:rsidRPr="00FF070D">
        <w:rPr>
          <w:rFonts w:ascii="Century Gothic" w:hAnsi="Century Gothic" w:cs="Century Gothic"/>
        </w:rPr>
        <w:t xml:space="preserve">, deren Ruhezeit noch nicht abgelaufen ist, von Amtswegen in ein Reihengrab oder ein Urnengrab umgebettet werden. Im Übrigen ist die </w:t>
      </w:r>
      <w:r w:rsidR="00180755" w:rsidRPr="00FF070D">
        <w:rPr>
          <w:rFonts w:ascii="Century Gothic" w:hAnsi="Century Gothic" w:cs="Century Gothic"/>
        </w:rPr>
        <w:t>Stadt</w:t>
      </w:r>
      <w:r w:rsidRPr="00FF070D">
        <w:rPr>
          <w:rFonts w:ascii="Century Gothic" w:hAnsi="Century Gothic" w:cs="Century Gothic"/>
        </w:rPr>
        <w:t xml:space="preserve"> bei Vorliegen eines zwingenden öffentlichen Interesses berechtigt, Umbettungen vorzunehmen.</w:t>
      </w:r>
    </w:p>
    <w:p w14:paraId="6C0E4B4E"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Umbettungen führt die </w:t>
      </w:r>
      <w:r w:rsidR="00180755" w:rsidRPr="00FF070D">
        <w:rPr>
          <w:rFonts w:ascii="Century Gothic" w:hAnsi="Century Gothic" w:cs="Century Gothic"/>
        </w:rPr>
        <w:t>Stadt</w:t>
      </w:r>
      <w:r w:rsidRPr="00FF070D">
        <w:rPr>
          <w:rFonts w:ascii="Century Gothic" w:hAnsi="Century Gothic" w:cs="Century Gothic"/>
        </w:rPr>
        <w:t xml:space="preserve"> durch. Sie bestimmt den Zeitpunkt der Umbettung.</w:t>
      </w:r>
    </w:p>
    <w:p w14:paraId="7B6BF11C"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 xml:space="preserve">Die Kosten der Umbettung haben die Antragsteller zu tragen. Dies gilt auch für den Ersatz von Schäden, die an benachbarten Grabstätten und an Anlagen durch eine Umbettung entstehen, es sei denn, es liegt ein Verschulden der </w:t>
      </w:r>
      <w:r w:rsidR="00180755" w:rsidRPr="00FF070D">
        <w:rPr>
          <w:rFonts w:ascii="Century Gothic" w:hAnsi="Century Gothic" w:cs="Century Gothic"/>
        </w:rPr>
        <w:t>Stadt</w:t>
      </w:r>
      <w:r w:rsidRPr="00FF070D">
        <w:rPr>
          <w:rFonts w:ascii="Century Gothic" w:hAnsi="Century Gothic" w:cs="Century Gothic"/>
        </w:rPr>
        <w:t xml:space="preserve"> vor.</w:t>
      </w:r>
    </w:p>
    <w:p w14:paraId="770DB016" w14:textId="77777777" w:rsidR="00955245" w:rsidRPr="00FF070D" w:rsidRDefault="00955245" w:rsidP="00FE5136">
      <w:pPr>
        <w:widowControl/>
        <w:numPr>
          <w:ilvl w:val="0"/>
          <w:numId w:val="45"/>
        </w:numPr>
        <w:adjustRightInd w:val="0"/>
        <w:spacing w:after="240"/>
        <w:ind w:left="0" w:firstLine="0"/>
        <w:rPr>
          <w:rFonts w:ascii="Century Gothic" w:hAnsi="Century Gothic" w:cs="Century Gothic"/>
        </w:rPr>
      </w:pPr>
      <w:r w:rsidRPr="00FF070D">
        <w:rPr>
          <w:rFonts w:ascii="Century Gothic" w:hAnsi="Century Gothic" w:cs="Century Gothic"/>
        </w:rPr>
        <w:t>Der Ablauf der Ruhezeit wird durch eine Umbettung nicht unterbrochen oder gehemmt.</w:t>
      </w:r>
    </w:p>
    <w:p w14:paraId="63293201" w14:textId="77777777" w:rsidR="00612729" w:rsidRPr="00FF070D" w:rsidRDefault="00612729" w:rsidP="00612729">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lastRenderedPageBreak/>
        <w:t>IV. Grabstätten</w:t>
      </w:r>
    </w:p>
    <w:p w14:paraId="3E702D80" w14:textId="77777777" w:rsidR="00612729" w:rsidRPr="00FF070D" w:rsidRDefault="00612729" w:rsidP="00612729">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10</w:t>
      </w:r>
      <w:r w:rsidRPr="00FF070D">
        <w:rPr>
          <w:rFonts w:ascii="Century Gothic" w:hAnsi="Century Gothic" w:cs="Century Gothic"/>
          <w:b/>
          <w:bCs/>
        </w:rPr>
        <w:br/>
        <w:t>Allgemeines</w:t>
      </w:r>
    </w:p>
    <w:p w14:paraId="708E58DF" w14:textId="77777777" w:rsidR="00612729" w:rsidRPr="00FF070D" w:rsidRDefault="00612729" w:rsidP="00746A20">
      <w:pPr>
        <w:widowControl/>
        <w:numPr>
          <w:ilvl w:val="0"/>
          <w:numId w:val="7"/>
        </w:numPr>
        <w:adjustRightInd w:val="0"/>
        <w:spacing w:after="240"/>
        <w:ind w:left="0" w:firstLine="0"/>
        <w:rPr>
          <w:rFonts w:ascii="Century Gothic" w:hAnsi="Century Gothic" w:cs="Century Gothic"/>
        </w:rPr>
      </w:pPr>
      <w:r w:rsidRPr="00FF070D">
        <w:rPr>
          <w:rFonts w:ascii="Century Gothic" w:hAnsi="Century Gothic" w:cs="Century Gothic"/>
        </w:rPr>
        <w:t>Die Grabstätten sind im Eigentum des Friedhofträgers. An ihnen können Rechte nur nach dieser Satzung erworben werden.</w:t>
      </w:r>
    </w:p>
    <w:p w14:paraId="1FF446E5" w14:textId="77777777" w:rsidR="00612729" w:rsidRPr="00FF070D" w:rsidRDefault="00612729" w:rsidP="00746A20">
      <w:pPr>
        <w:widowControl/>
        <w:numPr>
          <w:ilvl w:val="0"/>
          <w:numId w:val="7"/>
        </w:numPr>
        <w:adjustRightInd w:val="0"/>
        <w:spacing w:after="240"/>
        <w:ind w:left="0" w:firstLine="0"/>
        <w:rPr>
          <w:rFonts w:ascii="Century Gothic" w:hAnsi="Century Gothic" w:cs="Century Gothic"/>
        </w:rPr>
      </w:pPr>
      <w:r w:rsidRPr="00FF070D">
        <w:rPr>
          <w:rFonts w:ascii="Century Gothic" w:hAnsi="Century Gothic" w:cs="Century Gothic"/>
        </w:rPr>
        <w:t xml:space="preserve">Auf dem Friedhof werden folgende Arten von </w:t>
      </w:r>
      <w:r w:rsidRPr="004C6F4C">
        <w:rPr>
          <w:rFonts w:ascii="Century Gothic" w:hAnsi="Century Gothic" w:cs="Century Gothic"/>
        </w:rPr>
        <w:t>Grabstätten</w:t>
      </w:r>
      <w:r w:rsidR="00EB6602" w:rsidRPr="00FF070D">
        <w:rPr>
          <w:rFonts w:ascii="Century Gothic" w:hAnsi="Century Gothic" w:cs="Century Gothic"/>
        </w:rPr>
        <w:t xml:space="preserve"> </w:t>
      </w:r>
      <w:r w:rsidRPr="00FF070D">
        <w:rPr>
          <w:rFonts w:ascii="Century Gothic" w:hAnsi="Century Gothic" w:cs="Century Gothic"/>
        </w:rPr>
        <w:t>zur Verfügung gestellt:</w:t>
      </w:r>
    </w:p>
    <w:p w14:paraId="7950779C" w14:textId="77777777" w:rsidR="00612729" w:rsidRPr="00FF070D" w:rsidRDefault="00612729" w:rsidP="00EB6602">
      <w:pPr>
        <w:widowControl/>
        <w:spacing w:line="240" w:lineRule="atLeast"/>
        <w:jc w:val="both"/>
        <w:rPr>
          <w:rFonts w:ascii="Century Gothic" w:hAnsi="Century Gothic" w:cs="Century Gothic"/>
        </w:rPr>
      </w:pPr>
      <w:r w:rsidRPr="00FF070D">
        <w:rPr>
          <w:rFonts w:ascii="Century Gothic" w:hAnsi="Century Gothic" w:cs="Century Gothic"/>
        </w:rPr>
        <w:t>1. Reihengräber,</w:t>
      </w:r>
    </w:p>
    <w:p w14:paraId="1F099342" w14:textId="77777777" w:rsidR="00612729" w:rsidRPr="00FF070D" w:rsidRDefault="00612729" w:rsidP="00EB6602">
      <w:pPr>
        <w:spacing w:before="240" w:line="240" w:lineRule="atLeast"/>
        <w:ind w:left="426" w:hanging="426"/>
        <w:jc w:val="both"/>
        <w:rPr>
          <w:rFonts w:ascii="Century Gothic" w:hAnsi="Century Gothic" w:cs="Century Gothic"/>
        </w:rPr>
      </w:pPr>
      <w:r w:rsidRPr="00FF070D">
        <w:rPr>
          <w:rFonts w:ascii="Century Gothic" w:hAnsi="Century Gothic" w:cs="Century Gothic"/>
        </w:rPr>
        <w:t xml:space="preserve">2. </w:t>
      </w:r>
      <w:proofErr w:type="spellStart"/>
      <w:r w:rsidRPr="00FF070D">
        <w:rPr>
          <w:rFonts w:ascii="Century Gothic" w:hAnsi="Century Gothic" w:cs="Century Gothic"/>
        </w:rPr>
        <w:t>Urnenreihengäber</w:t>
      </w:r>
      <w:proofErr w:type="spellEnd"/>
      <w:r w:rsidRPr="00FF070D">
        <w:rPr>
          <w:rFonts w:ascii="Century Gothic" w:hAnsi="Century Gothic" w:cs="Century Gothic"/>
        </w:rPr>
        <w:t>,</w:t>
      </w:r>
    </w:p>
    <w:p w14:paraId="4D6320EB" w14:textId="77777777" w:rsidR="00612729" w:rsidRPr="00FF070D" w:rsidRDefault="00612729" w:rsidP="00EB6602">
      <w:pPr>
        <w:spacing w:before="240" w:line="240" w:lineRule="atLeast"/>
        <w:ind w:left="426" w:hanging="426"/>
        <w:jc w:val="both"/>
        <w:rPr>
          <w:rFonts w:ascii="Century Gothic" w:hAnsi="Century Gothic" w:cs="Century Gothic"/>
        </w:rPr>
      </w:pPr>
      <w:r w:rsidRPr="00FF070D">
        <w:rPr>
          <w:rFonts w:ascii="Century Gothic" w:hAnsi="Century Gothic" w:cs="Century Gothic"/>
        </w:rPr>
        <w:t>3. Wahlgräber,</w:t>
      </w:r>
    </w:p>
    <w:p w14:paraId="6EF2BE52" w14:textId="77777777" w:rsidR="00612729" w:rsidRPr="00FF070D" w:rsidRDefault="00612729" w:rsidP="00EB6602">
      <w:pPr>
        <w:spacing w:before="240" w:line="240" w:lineRule="atLeast"/>
        <w:ind w:left="426" w:hanging="426"/>
        <w:jc w:val="both"/>
        <w:rPr>
          <w:rFonts w:ascii="Century Gothic" w:hAnsi="Century Gothic" w:cs="Century Gothic"/>
        </w:rPr>
      </w:pPr>
      <w:r w:rsidRPr="00FF070D">
        <w:rPr>
          <w:rFonts w:ascii="Century Gothic" w:hAnsi="Century Gothic" w:cs="Century Gothic"/>
        </w:rPr>
        <w:t>4. Urnenwahlgräber</w:t>
      </w:r>
    </w:p>
    <w:p w14:paraId="717C3FA8" w14:textId="77777777" w:rsidR="00180755" w:rsidRDefault="00180755" w:rsidP="00180755">
      <w:pPr>
        <w:spacing w:before="240" w:line="240" w:lineRule="atLeast"/>
        <w:rPr>
          <w:rFonts w:ascii="Century Gothic" w:hAnsi="Century Gothic" w:cs="Century Gothic"/>
        </w:rPr>
      </w:pPr>
      <w:r w:rsidRPr="00FF070D">
        <w:rPr>
          <w:rFonts w:ascii="Century Gothic" w:hAnsi="Century Gothic" w:cs="Century Gothic"/>
        </w:rPr>
        <w:t>5. anonyme Urnenreihengräber (nur auf dem Friedhof Weinsberg)</w:t>
      </w:r>
    </w:p>
    <w:p w14:paraId="46A2F137" w14:textId="77777777" w:rsidR="002102CA" w:rsidRPr="004C6F4C" w:rsidRDefault="002102CA" w:rsidP="00180755">
      <w:pPr>
        <w:spacing w:before="240" w:line="240" w:lineRule="atLeast"/>
        <w:rPr>
          <w:rFonts w:ascii="Century Gothic" w:hAnsi="Century Gothic" w:cs="Century Gothic"/>
        </w:rPr>
      </w:pPr>
      <w:r w:rsidRPr="004C6F4C">
        <w:rPr>
          <w:rFonts w:ascii="Century Gothic" w:hAnsi="Century Gothic" w:cs="Century Gothic"/>
        </w:rPr>
        <w:t xml:space="preserve">6. teilanonyme </w:t>
      </w:r>
      <w:r w:rsidR="00EE4428" w:rsidRPr="004C6F4C">
        <w:rPr>
          <w:rFonts w:ascii="Century Gothic" w:hAnsi="Century Gothic" w:cs="Century Gothic"/>
        </w:rPr>
        <w:t>Urnenreiheng</w:t>
      </w:r>
      <w:r w:rsidRPr="004C6F4C">
        <w:rPr>
          <w:rFonts w:ascii="Century Gothic" w:hAnsi="Century Gothic" w:cs="Century Gothic"/>
        </w:rPr>
        <w:t>räber</w:t>
      </w:r>
    </w:p>
    <w:p w14:paraId="740C9515" w14:textId="77777777" w:rsidR="00E731B0" w:rsidRPr="004C6F4C" w:rsidRDefault="00E731B0" w:rsidP="00E731B0">
      <w:pPr>
        <w:spacing w:before="240" w:line="240" w:lineRule="atLeast"/>
        <w:rPr>
          <w:rFonts w:ascii="Century Gothic" w:hAnsi="Century Gothic" w:cs="Century Gothic"/>
        </w:rPr>
      </w:pPr>
      <w:r w:rsidRPr="004C6F4C">
        <w:rPr>
          <w:rFonts w:ascii="Century Gothic" w:hAnsi="Century Gothic" w:cs="Century Gothic"/>
        </w:rPr>
        <w:t>7. teilanonyme Urnenwahlgräber</w:t>
      </w:r>
    </w:p>
    <w:p w14:paraId="21C0391F" w14:textId="77777777" w:rsidR="00EB6602" w:rsidRPr="00FF070D" w:rsidRDefault="00EB6602" w:rsidP="00EB6602">
      <w:pPr>
        <w:spacing w:before="240" w:line="240" w:lineRule="atLeast"/>
        <w:ind w:left="426" w:hanging="426"/>
        <w:jc w:val="both"/>
        <w:rPr>
          <w:rFonts w:ascii="Century Gothic" w:hAnsi="Century Gothic" w:cs="Century Gothic"/>
        </w:rPr>
      </w:pPr>
    </w:p>
    <w:p w14:paraId="665C22B7" w14:textId="77777777" w:rsidR="00612729" w:rsidRPr="00FF070D" w:rsidRDefault="00612729" w:rsidP="00746A20">
      <w:pPr>
        <w:widowControl/>
        <w:numPr>
          <w:ilvl w:val="0"/>
          <w:numId w:val="7"/>
        </w:numPr>
        <w:adjustRightInd w:val="0"/>
        <w:spacing w:after="240"/>
        <w:ind w:left="0" w:firstLine="0"/>
        <w:rPr>
          <w:rFonts w:ascii="Century Gothic" w:hAnsi="Century Gothic" w:cs="Century Gothic"/>
        </w:rPr>
      </w:pPr>
      <w:r w:rsidRPr="00FF070D">
        <w:rPr>
          <w:rFonts w:ascii="Century Gothic" w:hAnsi="Century Gothic" w:cs="Century Gothic"/>
        </w:rPr>
        <w:t>Ein Anspruch auf Überlassung einer Grabstätte in bestimmter</w:t>
      </w:r>
      <w:r w:rsidR="00EB6602" w:rsidRPr="00FF070D">
        <w:rPr>
          <w:rFonts w:ascii="Century Gothic" w:hAnsi="Century Gothic" w:cs="Century Gothic"/>
        </w:rPr>
        <w:t xml:space="preserve"> </w:t>
      </w:r>
      <w:r w:rsidRPr="00FF070D">
        <w:rPr>
          <w:rFonts w:ascii="Century Gothic" w:hAnsi="Century Gothic" w:cs="Century Gothic"/>
        </w:rPr>
        <w:t>Lage sowie auf die Unveränderlichkeit der Umgebung</w:t>
      </w:r>
      <w:r w:rsidR="00EB6602" w:rsidRPr="00FF070D">
        <w:rPr>
          <w:rFonts w:ascii="Century Gothic" w:hAnsi="Century Gothic" w:cs="Century Gothic"/>
        </w:rPr>
        <w:t xml:space="preserve"> </w:t>
      </w:r>
      <w:r w:rsidRPr="00FF070D">
        <w:rPr>
          <w:rFonts w:ascii="Century Gothic" w:hAnsi="Century Gothic" w:cs="Century Gothic"/>
        </w:rPr>
        <w:t>besteht nicht.</w:t>
      </w:r>
    </w:p>
    <w:p w14:paraId="77ACB91E" w14:textId="77777777" w:rsidR="00612729" w:rsidRPr="00FF070D" w:rsidRDefault="00612729" w:rsidP="00746A20">
      <w:pPr>
        <w:widowControl/>
        <w:numPr>
          <w:ilvl w:val="0"/>
          <w:numId w:val="7"/>
        </w:numPr>
        <w:adjustRightInd w:val="0"/>
        <w:spacing w:after="240"/>
        <w:ind w:left="0" w:firstLine="0"/>
        <w:rPr>
          <w:rFonts w:ascii="Century Gothic" w:hAnsi="Century Gothic" w:cs="Century Gothic"/>
        </w:rPr>
      </w:pPr>
      <w:r w:rsidRPr="00FF070D">
        <w:rPr>
          <w:rFonts w:ascii="Century Gothic" w:hAnsi="Century Gothic" w:cs="Century Gothic"/>
        </w:rPr>
        <w:t>Grüfte und Grabgebäude sind nicht zugelassen.</w:t>
      </w:r>
    </w:p>
    <w:p w14:paraId="3846B0A8" w14:textId="77777777" w:rsidR="00EB6602" w:rsidRPr="00FF070D" w:rsidRDefault="00EB6602" w:rsidP="00EB6602">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11</w:t>
      </w:r>
      <w:r w:rsidRPr="00FF070D">
        <w:rPr>
          <w:rFonts w:ascii="Century Gothic" w:hAnsi="Century Gothic" w:cs="Century Gothic"/>
          <w:b/>
          <w:bCs/>
        </w:rPr>
        <w:br/>
        <w:t>Reihengräber</w:t>
      </w:r>
    </w:p>
    <w:p w14:paraId="0AF3E125" w14:textId="77777777" w:rsidR="00EB6602" w:rsidRPr="00FF070D" w:rsidRDefault="00EB6602" w:rsidP="00746A20">
      <w:pPr>
        <w:widowControl/>
        <w:numPr>
          <w:ilvl w:val="0"/>
          <w:numId w:val="8"/>
        </w:numPr>
        <w:adjustRightInd w:val="0"/>
        <w:spacing w:after="240"/>
        <w:ind w:left="0" w:firstLine="0"/>
        <w:rPr>
          <w:rFonts w:ascii="Century Gothic" w:hAnsi="Century Gothic" w:cs="Century Gothic"/>
        </w:rPr>
      </w:pPr>
      <w:r w:rsidRPr="00FF070D">
        <w:rPr>
          <w:rFonts w:ascii="Century Gothic" w:hAnsi="Century Gothic" w:cs="Century Gothic"/>
        </w:rPr>
        <w:t>Reihengräber sind Grabstätten für Erdbestattungen, für die Bestattung von Fehlgeburten und Ungeborenen und für die Beisetzung von Aschen, die der Reihe nach belegt und im Todesfall für die Dauer der Ruhezeit zugeteilt werden.</w:t>
      </w:r>
    </w:p>
    <w:p w14:paraId="49110030" w14:textId="77777777" w:rsidR="00EB6602" w:rsidRPr="00FF070D" w:rsidRDefault="00EB6602" w:rsidP="00EB6602">
      <w:pPr>
        <w:widowControl/>
        <w:adjustRightInd w:val="0"/>
        <w:rPr>
          <w:rFonts w:ascii="Century Gothic" w:hAnsi="Century Gothic" w:cs="Century Gothic"/>
        </w:rPr>
      </w:pPr>
      <w:r w:rsidRPr="00FF070D">
        <w:rPr>
          <w:rFonts w:ascii="Century Gothic" w:hAnsi="Century Gothic" w:cs="Century Gothic"/>
        </w:rPr>
        <w:t>Eine Verlängerung der Ruhezeit ist nicht möglich. Verfügungsberechtigter ist – sofern keine andere ausdrückliche Festlegung erfolgt – in nachstehender Reihenfolge</w:t>
      </w:r>
    </w:p>
    <w:p w14:paraId="2C4110AC" w14:textId="77777777" w:rsidR="00EB6602" w:rsidRPr="00FF070D" w:rsidRDefault="00EB6602" w:rsidP="00746A20">
      <w:pPr>
        <w:widowControl/>
        <w:numPr>
          <w:ilvl w:val="0"/>
          <w:numId w:val="9"/>
        </w:numPr>
        <w:spacing w:before="240" w:line="240" w:lineRule="atLeast"/>
        <w:ind w:left="284" w:hanging="284"/>
        <w:jc w:val="both"/>
        <w:rPr>
          <w:rFonts w:ascii="Century Gothic" w:hAnsi="Century Gothic" w:cs="Century Gothic"/>
        </w:rPr>
      </w:pPr>
      <w:r w:rsidRPr="00FF070D">
        <w:rPr>
          <w:rFonts w:ascii="Century Gothic" w:hAnsi="Century Gothic" w:cs="Century Gothic"/>
        </w:rPr>
        <w:t>wer für die Bestattung sorgen muss (§ 31 Abs. 1 Bestattungsgesetz),</w:t>
      </w:r>
    </w:p>
    <w:p w14:paraId="57296B27" w14:textId="77777777" w:rsidR="00EB6602" w:rsidRPr="00FF070D" w:rsidRDefault="00EB6602" w:rsidP="00746A20">
      <w:pPr>
        <w:widowControl/>
        <w:numPr>
          <w:ilvl w:val="0"/>
          <w:numId w:val="9"/>
        </w:numPr>
        <w:spacing w:before="240" w:line="240" w:lineRule="atLeast"/>
        <w:ind w:left="284" w:hanging="284"/>
        <w:jc w:val="both"/>
        <w:rPr>
          <w:rFonts w:ascii="Century Gothic" w:hAnsi="Century Gothic" w:cs="Century Gothic"/>
        </w:rPr>
      </w:pPr>
      <w:r w:rsidRPr="00FF070D">
        <w:rPr>
          <w:rFonts w:ascii="Century Gothic" w:hAnsi="Century Gothic" w:cs="Century Gothic"/>
        </w:rPr>
        <w:t>wer sich dazu verpflichtet hat,</w:t>
      </w:r>
    </w:p>
    <w:p w14:paraId="6B009ABF" w14:textId="77777777" w:rsidR="00C770C7" w:rsidRPr="00FF070D" w:rsidRDefault="00EB6602" w:rsidP="00746A20">
      <w:pPr>
        <w:widowControl/>
        <w:numPr>
          <w:ilvl w:val="0"/>
          <w:numId w:val="9"/>
        </w:numPr>
        <w:spacing w:before="240" w:line="240" w:lineRule="atLeast"/>
        <w:ind w:left="284" w:hanging="284"/>
        <w:jc w:val="both"/>
        <w:rPr>
          <w:rFonts w:ascii="Century Gothic" w:hAnsi="Century Gothic" w:cs="Century Gothic"/>
        </w:rPr>
      </w:pPr>
      <w:r w:rsidRPr="00FF070D">
        <w:rPr>
          <w:rFonts w:ascii="Century Gothic" w:hAnsi="Century Gothic" w:cs="Century Gothic"/>
        </w:rPr>
        <w:t>der Inhaber der tatsächlichen Gewalt.</w:t>
      </w:r>
    </w:p>
    <w:p w14:paraId="113D7A97" w14:textId="77777777" w:rsidR="00C770C7" w:rsidRPr="00FF070D" w:rsidRDefault="00C770C7" w:rsidP="00C770C7">
      <w:pPr>
        <w:widowControl/>
        <w:spacing w:before="240" w:line="240" w:lineRule="atLeast"/>
        <w:jc w:val="both"/>
        <w:rPr>
          <w:rFonts w:ascii="Century Gothic" w:hAnsi="Century Gothic" w:cs="Century Gothic"/>
        </w:rPr>
      </w:pPr>
    </w:p>
    <w:p w14:paraId="7E94A73A" w14:textId="77777777" w:rsidR="00C770C7" w:rsidRPr="00FF070D" w:rsidRDefault="00C770C7" w:rsidP="00746A20">
      <w:pPr>
        <w:widowControl/>
        <w:numPr>
          <w:ilvl w:val="0"/>
          <w:numId w:val="8"/>
        </w:numPr>
        <w:adjustRightInd w:val="0"/>
        <w:spacing w:after="240"/>
        <w:rPr>
          <w:rFonts w:ascii="Century Gothic" w:hAnsi="Century Gothic" w:cs="Century Gothic"/>
        </w:rPr>
      </w:pPr>
      <w:r w:rsidRPr="00FF070D">
        <w:rPr>
          <w:rFonts w:ascii="Century Gothic" w:hAnsi="Century Gothic" w:cs="Century Gothic"/>
        </w:rPr>
        <w:t>Auf dem Friedhof werden ausgewiesen:</w:t>
      </w:r>
    </w:p>
    <w:p w14:paraId="27E05B00" w14:textId="77777777" w:rsidR="00C770C7" w:rsidRPr="00FF070D" w:rsidRDefault="00C770C7" w:rsidP="00746A20">
      <w:pPr>
        <w:widowControl/>
        <w:numPr>
          <w:ilvl w:val="0"/>
          <w:numId w:val="10"/>
        </w:numPr>
        <w:spacing w:line="240" w:lineRule="atLeast"/>
        <w:ind w:left="284" w:hanging="284"/>
        <w:jc w:val="both"/>
        <w:rPr>
          <w:rFonts w:ascii="Century Gothic" w:hAnsi="Century Gothic" w:cs="Century Gothic"/>
        </w:rPr>
      </w:pPr>
      <w:r w:rsidRPr="00FF070D">
        <w:rPr>
          <w:rFonts w:ascii="Century Gothic" w:hAnsi="Century Gothic" w:cs="Century Gothic"/>
        </w:rPr>
        <w:t xml:space="preserve">Reihengrabfelder für Verstorbene bis zum vollendeten </w:t>
      </w:r>
      <w:r w:rsidR="005F3FBF" w:rsidRPr="00FF070D">
        <w:rPr>
          <w:rFonts w:ascii="Century Gothic" w:hAnsi="Century Gothic" w:cs="Century Gothic"/>
        </w:rPr>
        <w:t xml:space="preserve">10. </w:t>
      </w:r>
      <w:r w:rsidRPr="00FF070D">
        <w:rPr>
          <w:rFonts w:ascii="Century Gothic" w:hAnsi="Century Gothic" w:cs="Century Gothic"/>
        </w:rPr>
        <w:t>Lebensjahr,</w:t>
      </w:r>
    </w:p>
    <w:p w14:paraId="650FDD73" w14:textId="77777777" w:rsidR="00C770C7" w:rsidRPr="00FF070D" w:rsidRDefault="00C770C7" w:rsidP="00746A20">
      <w:pPr>
        <w:widowControl/>
        <w:numPr>
          <w:ilvl w:val="0"/>
          <w:numId w:val="10"/>
        </w:numPr>
        <w:spacing w:before="240" w:line="240" w:lineRule="atLeast"/>
        <w:ind w:left="284" w:hanging="284"/>
        <w:jc w:val="both"/>
        <w:rPr>
          <w:rFonts w:ascii="Century Gothic" w:hAnsi="Century Gothic" w:cs="Century Gothic"/>
        </w:rPr>
      </w:pPr>
      <w:r w:rsidRPr="00FF070D">
        <w:rPr>
          <w:rFonts w:ascii="Century Gothic" w:hAnsi="Century Gothic" w:cs="Century Gothic"/>
        </w:rPr>
        <w:t>Reihengrabfelder f</w:t>
      </w:r>
      <w:r w:rsidR="005F3FBF" w:rsidRPr="00FF070D">
        <w:rPr>
          <w:rFonts w:ascii="Century Gothic" w:hAnsi="Century Gothic" w:cs="Century Gothic"/>
        </w:rPr>
        <w:t xml:space="preserve">ür Verstorbene vom vollendeten 10. </w:t>
      </w:r>
      <w:r w:rsidRPr="00FF070D">
        <w:rPr>
          <w:rFonts w:ascii="Century Gothic" w:hAnsi="Century Gothic" w:cs="Century Gothic"/>
        </w:rPr>
        <w:t>Lebensjahr ab.</w:t>
      </w:r>
    </w:p>
    <w:p w14:paraId="2CAF6570" w14:textId="77777777" w:rsidR="00C770C7" w:rsidRPr="00FF070D" w:rsidRDefault="00C770C7" w:rsidP="00746A20">
      <w:pPr>
        <w:widowControl/>
        <w:numPr>
          <w:ilvl w:val="0"/>
          <w:numId w:val="8"/>
        </w:numPr>
        <w:adjustRightInd w:val="0"/>
        <w:spacing w:before="240" w:after="240"/>
        <w:ind w:left="0" w:firstLine="0"/>
        <w:rPr>
          <w:rFonts w:ascii="Century Gothic" w:hAnsi="Century Gothic" w:cs="Century Gothic"/>
        </w:rPr>
      </w:pPr>
      <w:r w:rsidRPr="00FF070D">
        <w:rPr>
          <w:rFonts w:ascii="Century Gothic" w:hAnsi="Century Gothic" w:cs="Century Gothic"/>
        </w:rPr>
        <w:t xml:space="preserve">In jedem Reihengrab wird nur </w:t>
      </w:r>
      <w:r w:rsidR="001F4512" w:rsidRPr="00FF070D">
        <w:rPr>
          <w:rFonts w:ascii="Century Gothic" w:hAnsi="Century Gothic" w:cs="Century Gothic"/>
        </w:rPr>
        <w:t>ein Verstorbener</w:t>
      </w:r>
      <w:r w:rsidRPr="00FF070D">
        <w:rPr>
          <w:rFonts w:ascii="Century Gothic" w:hAnsi="Century Gothic" w:cs="Century Gothic"/>
        </w:rPr>
        <w:t xml:space="preserve"> beigesetzt. Die </w:t>
      </w:r>
      <w:r w:rsidR="00180755" w:rsidRPr="00FF070D">
        <w:rPr>
          <w:rFonts w:ascii="Century Gothic" w:hAnsi="Century Gothic" w:cs="Century Gothic"/>
        </w:rPr>
        <w:t>Stadt</w:t>
      </w:r>
      <w:r w:rsidRPr="00FF070D">
        <w:rPr>
          <w:rFonts w:ascii="Century Gothic" w:hAnsi="Century Gothic" w:cs="Century Gothic"/>
        </w:rPr>
        <w:t xml:space="preserve"> kann Ausnahmen zulassen.</w:t>
      </w:r>
    </w:p>
    <w:p w14:paraId="5FD3394D" w14:textId="77777777" w:rsidR="00C770C7" w:rsidRPr="004C6F4C" w:rsidRDefault="00C770C7" w:rsidP="00746A20">
      <w:pPr>
        <w:widowControl/>
        <w:numPr>
          <w:ilvl w:val="0"/>
          <w:numId w:val="8"/>
        </w:numPr>
        <w:adjustRightInd w:val="0"/>
        <w:spacing w:after="240"/>
        <w:ind w:left="0" w:firstLine="0"/>
        <w:rPr>
          <w:rFonts w:ascii="Century Gothic" w:hAnsi="Century Gothic" w:cs="Century Gothic"/>
        </w:rPr>
      </w:pPr>
      <w:r w:rsidRPr="00FF070D">
        <w:rPr>
          <w:rFonts w:ascii="Century Gothic" w:hAnsi="Century Gothic" w:cs="Century Gothic"/>
        </w:rPr>
        <w:t xml:space="preserve">Ein Reihengrab kann auch nach Ablauf der Ruhezeit nicht in ein </w:t>
      </w:r>
      <w:proofErr w:type="spellStart"/>
      <w:r w:rsidRPr="00FF070D">
        <w:rPr>
          <w:rFonts w:ascii="Century Gothic" w:hAnsi="Century Gothic" w:cs="Century Gothic"/>
        </w:rPr>
        <w:t>Wahlgrab</w:t>
      </w:r>
      <w:proofErr w:type="spellEnd"/>
      <w:r w:rsidRPr="00FF070D">
        <w:rPr>
          <w:rFonts w:ascii="Century Gothic" w:hAnsi="Century Gothic" w:cs="Century Gothic"/>
        </w:rPr>
        <w:t xml:space="preserve"> umgewandelt werden.</w:t>
      </w:r>
      <w:r w:rsidR="002102CA">
        <w:rPr>
          <w:rFonts w:ascii="Century Gothic" w:hAnsi="Century Gothic" w:cs="Century Gothic"/>
        </w:rPr>
        <w:t xml:space="preserve"> </w:t>
      </w:r>
      <w:r w:rsidR="002102CA" w:rsidRPr="004C6F4C">
        <w:rPr>
          <w:rFonts w:ascii="Century Gothic" w:hAnsi="Century Gothic" w:cs="Century Gothic"/>
        </w:rPr>
        <w:t>Die Stadt kann Ausnahmen zulassen.</w:t>
      </w:r>
    </w:p>
    <w:p w14:paraId="454A20FB" w14:textId="77777777" w:rsidR="00EB6602" w:rsidRPr="00FF070D" w:rsidRDefault="00C770C7" w:rsidP="00746A20">
      <w:pPr>
        <w:widowControl/>
        <w:numPr>
          <w:ilvl w:val="0"/>
          <w:numId w:val="8"/>
        </w:numPr>
        <w:adjustRightInd w:val="0"/>
        <w:spacing w:after="240"/>
        <w:ind w:left="0" w:firstLine="0"/>
        <w:rPr>
          <w:rFonts w:ascii="Century Gothic" w:hAnsi="Century Gothic" w:cs="Century Gothic"/>
        </w:rPr>
      </w:pPr>
      <w:r w:rsidRPr="00FF070D">
        <w:rPr>
          <w:rFonts w:ascii="Century Gothic" w:hAnsi="Century Gothic" w:cs="Century Gothic"/>
        </w:rPr>
        <w:t>Das Abräumen von Reihengrabfeldern oder Teilen von ihnen nach Ablauf der Ruhezeit wird drei Monate vorher ortsüblich oder durch Hinweise auf dem betreffenden Grabfeld bekanntgegeben.</w:t>
      </w:r>
    </w:p>
    <w:p w14:paraId="47E00723" w14:textId="77777777" w:rsidR="00B05E13" w:rsidRPr="00FF070D" w:rsidRDefault="00B05E13" w:rsidP="00B05E13">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12</w:t>
      </w:r>
      <w:r w:rsidRPr="00FF070D">
        <w:rPr>
          <w:rFonts w:ascii="Century Gothic" w:hAnsi="Century Gothic" w:cs="Century Gothic"/>
          <w:b/>
          <w:bCs/>
        </w:rPr>
        <w:br/>
        <w:t>Wahlgräber</w:t>
      </w:r>
    </w:p>
    <w:p w14:paraId="787EAE44"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Wahlgräber sind Grabstätten für Erdbestattungen, für die Bestattung von Fehlgeburten und Ungeborenen und die Beisetzung von Aschen, an denen ein öffentlich-rechtliches Nutzungsrecht verliehen wird. Das Nutzungsrecht wird durch Verleihung begründet. Nutzungsberechtigter ist die durch die Verleihung bestimmte Person.</w:t>
      </w:r>
    </w:p>
    <w:p w14:paraId="2EF05DC4"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Nutzungsrechte an Wahlgräbern</w:t>
      </w:r>
      <w:r w:rsidR="00747ABA" w:rsidRPr="00FF070D">
        <w:rPr>
          <w:rFonts w:ascii="Century Gothic" w:hAnsi="Century Gothic" w:cs="Century Gothic"/>
        </w:rPr>
        <w:t xml:space="preserve"> für Erdgrabs</w:t>
      </w:r>
      <w:r w:rsidR="00F45AC2" w:rsidRPr="00FF070D">
        <w:rPr>
          <w:rFonts w:ascii="Century Gothic" w:hAnsi="Century Gothic" w:cs="Century Gothic"/>
        </w:rPr>
        <w:t>tä</w:t>
      </w:r>
      <w:r w:rsidR="00747ABA" w:rsidRPr="00FF070D">
        <w:rPr>
          <w:rFonts w:ascii="Century Gothic" w:hAnsi="Century Gothic" w:cs="Century Gothic"/>
        </w:rPr>
        <w:t>tten</w:t>
      </w:r>
      <w:r w:rsidRPr="00FF070D">
        <w:rPr>
          <w:rFonts w:ascii="Century Gothic" w:hAnsi="Century Gothic" w:cs="Century Gothic"/>
        </w:rPr>
        <w:t xml:space="preserve"> werden auf Antrag auf die Dauer von </w:t>
      </w:r>
      <w:r w:rsidR="005F3FBF" w:rsidRPr="00FF070D">
        <w:rPr>
          <w:rFonts w:ascii="Century Gothic" w:hAnsi="Century Gothic" w:cs="Century Gothic"/>
        </w:rPr>
        <w:t xml:space="preserve">30 </w:t>
      </w:r>
      <w:r w:rsidRPr="00FF070D">
        <w:rPr>
          <w:rFonts w:ascii="Century Gothic" w:hAnsi="Century Gothic" w:cs="Century Gothic"/>
        </w:rPr>
        <w:t>Jahren (Nutzungszeit)</w:t>
      </w:r>
      <w:r w:rsidR="00747ABA" w:rsidRPr="00FF070D">
        <w:rPr>
          <w:rFonts w:ascii="Century Gothic" w:hAnsi="Century Gothic" w:cs="Century Gothic"/>
        </w:rPr>
        <w:t xml:space="preserve">, Nutzungsrechte an Wahlgräbern für die Beisetzung von Aschen auf die Dauer von </w:t>
      </w:r>
      <w:r w:rsidR="00F45AC2" w:rsidRPr="00FF070D">
        <w:rPr>
          <w:rFonts w:ascii="Century Gothic" w:hAnsi="Century Gothic" w:cs="Century Gothic"/>
        </w:rPr>
        <w:t>25</w:t>
      </w:r>
      <w:r w:rsidR="00747ABA" w:rsidRPr="00FF070D">
        <w:rPr>
          <w:rFonts w:ascii="Century Gothic" w:hAnsi="Century Gothic" w:cs="Century Gothic"/>
        </w:rPr>
        <w:t xml:space="preserve"> Jahren und Nutzungsrechte an Wahlgräbern von Verstorbenen im Alter von bis zu 10 Jahren auf die Dauer von 12 Jahren</w:t>
      </w:r>
      <w:r w:rsidRPr="00FF070D">
        <w:rPr>
          <w:rFonts w:ascii="Century Gothic" w:hAnsi="Century Gothic" w:cs="Century Gothic"/>
        </w:rPr>
        <w:t xml:space="preserve"> verliehen. Sie können nur anlässlich eines Todesfalls </w:t>
      </w:r>
      <w:r w:rsidRPr="00FF070D">
        <w:rPr>
          <w:rFonts w:ascii="Century Gothic" w:hAnsi="Century Gothic" w:cs="Century Gothic"/>
        </w:rPr>
        <w:lastRenderedPageBreak/>
        <w:t>verliehen werden. Die erneute Verleihung eines Nutzungsrechts ist nur auf Antrag möglich.</w:t>
      </w:r>
    </w:p>
    <w:p w14:paraId="5649F3CE"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Das Nutzungsrecht entsteht mit Zahlung der Grabnutzungsgebühr. Auf Wahlgräber, bei denen die Grabnutzungsgebühr</w:t>
      </w:r>
      <w:r w:rsidR="002C53DD" w:rsidRPr="00FF070D">
        <w:rPr>
          <w:rFonts w:ascii="Century Gothic" w:hAnsi="Century Gothic" w:cs="Century Gothic"/>
        </w:rPr>
        <w:t xml:space="preserve"> </w:t>
      </w:r>
      <w:r w:rsidRPr="00FF070D">
        <w:rPr>
          <w:rFonts w:ascii="Century Gothic" w:hAnsi="Century Gothic" w:cs="Century Gothic"/>
        </w:rPr>
        <w:t>für das Nutzungsrecht nicht bezahlt ist, sind die Vorschriften</w:t>
      </w:r>
      <w:r w:rsidR="002C53DD" w:rsidRPr="00FF070D">
        <w:rPr>
          <w:rFonts w:ascii="Century Gothic" w:hAnsi="Century Gothic" w:cs="Century Gothic"/>
        </w:rPr>
        <w:t xml:space="preserve"> </w:t>
      </w:r>
      <w:r w:rsidRPr="00FF070D">
        <w:rPr>
          <w:rFonts w:ascii="Century Gothic" w:hAnsi="Century Gothic" w:cs="Century Gothic"/>
        </w:rPr>
        <w:t>über Reihengräber entsprechend anzuwenden.</w:t>
      </w:r>
    </w:p>
    <w:p w14:paraId="6E1B0A3D"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Ein Anspruch auf Verleihung oder erneute Verleihung von</w:t>
      </w:r>
      <w:r w:rsidR="002C53DD" w:rsidRPr="00FF070D">
        <w:rPr>
          <w:rFonts w:ascii="Century Gothic" w:hAnsi="Century Gothic" w:cs="Century Gothic"/>
        </w:rPr>
        <w:t xml:space="preserve"> </w:t>
      </w:r>
      <w:r w:rsidRPr="00FF070D">
        <w:rPr>
          <w:rFonts w:ascii="Century Gothic" w:hAnsi="Century Gothic" w:cs="Century Gothic"/>
        </w:rPr>
        <w:t>Nutzungsrechten besteht nicht.</w:t>
      </w:r>
    </w:p>
    <w:p w14:paraId="1E64AF49"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Wahlgräber können ein- und mehrstellige Einfach- oder</w:t>
      </w:r>
      <w:r w:rsidR="002C53DD" w:rsidRPr="00FF070D">
        <w:rPr>
          <w:rFonts w:ascii="Century Gothic" w:hAnsi="Century Gothic" w:cs="Century Gothic"/>
        </w:rPr>
        <w:t xml:space="preserve"> </w:t>
      </w:r>
      <w:r w:rsidRPr="00FF070D">
        <w:rPr>
          <w:rFonts w:ascii="Century Gothic" w:hAnsi="Century Gothic" w:cs="Century Gothic"/>
        </w:rPr>
        <w:t xml:space="preserve">Tiefgräber sein. In einem </w:t>
      </w:r>
      <w:proofErr w:type="spellStart"/>
      <w:r w:rsidRPr="00FF070D">
        <w:rPr>
          <w:rFonts w:ascii="Century Gothic" w:hAnsi="Century Gothic" w:cs="Century Gothic"/>
        </w:rPr>
        <w:t>Tiefgrab</w:t>
      </w:r>
      <w:proofErr w:type="spellEnd"/>
      <w:r w:rsidRPr="00FF070D">
        <w:rPr>
          <w:rFonts w:ascii="Century Gothic" w:hAnsi="Century Gothic" w:cs="Century Gothic"/>
        </w:rPr>
        <w:t xml:space="preserve"> sind bei gleichzeitig laufenden</w:t>
      </w:r>
      <w:r w:rsidR="002C53DD" w:rsidRPr="00FF070D">
        <w:rPr>
          <w:rFonts w:ascii="Century Gothic" w:hAnsi="Century Gothic" w:cs="Century Gothic"/>
        </w:rPr>
        <w:t xml:space="preserve"> </w:t>
      </w:r>
      <w:r w:rsidRPr="00FF070D">
        <w:rPr>
          <w:rFonts w:ascii="Century Gothic" w:hAnsi="Century Gothic" w:cs="Century Gothic"/>
        </w:rPr>
        <w:t>Ruhezeiten nur zwei Bestattungen übereinander zulässig.</w:t>
      </w:r>
    </w:p>
    <w:p w14:paraId="17A5575E"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Während der Nutzungszeit darf eine Bestattung nur stattfinden,</w:t>
      </w:r>
      <w:r w:rsidR="002C53DD" w:rsidRPr="00FF070D">
        <w:rPr>
          <w:rFonts w:ascii="Century Gothic" w:hAnsi="Century Gothic" w:cs="Century Gothic"/>
        </w:rPr>
        <w:t xml:space="preserve"> </w:t>
      </w:r>
      <w:r w:rsidRPr="00FF070D">
        <w:rPr>
          <w:rFonts w:ascii="Century Gothic" w:hAnsi="Century Gothic" w:cs="Century Gothic"/>
        </w:rPr>
        <w:t>wenn die Ruhezeit die Nutzungszeit nicht übersteigt</w:t>
      </w:r>
      <w:r w:rsidR="002C53DD" w:rsidRPr="00FF070D">
        <w:rPr>
          <w:rFonts w:ascii="Century Gothic" w:hAnsi="Century Gothic" w:cs="Century Gothic"/>
        </w:rPr>
        <w:t xml:space="preserve"> </w:t>
      </w:r>
      <w:r w:rsidRPr="00FF070D">
        <w:rPr>
          <w:rFonts w:ascii="Century Gothic" w:hAnsi="Century Gothic" w:cs="Century Gothic"/>
        </w:rPr>
        <w:t>oder ein Nutzungsrecht mindestens für die Zeit bis zum Ablauf</w:t>
      </w:r>
      <w:r w:rsidR="002C53DD" w:rsidRPr="00FF070D">
        <w:rPr>
          <w:rFonts w:ascii="Century Gothic" w:hAnsi="Century Gothic" w:cs="Century Gothic"/>
        </w:rPr>
        <w:t xml:space="preserve"> </w:t>
      </w:r>
      <w:r w:rsidRPr="00FF070D">
        <w:rPr>
          <w:rFonts w:ascii="Century Gothic" w:hAnsi="Century Gothic" w:cs="Century Gothic"/>
        </w:rPr>
        <w:t>der Ruhezeit erneut verliehen worden ist.</w:t>
      </w:r>
    </w:p>
    <w:p w14:paraId="3D156E71" w14:textId="77777777" w:rsidR="00B05E13" w:rsidRPr="00FF070D" w:rsidRDefault="00B05E13"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Der Nutzungsberechtigte soll für den Fall seines Ablebens</w:t>
      </w:r>
      <w:r w:rsidR="002C53DD" w:rsidRPr="00FF070D">
        <w:rPr>
          <w:rFonts w:ascii="Century Gothic" w:hAnsi="Century Gothic" w:cs="Century Gothic"/>
        </w:rPr>
        <w:t xml:space="preserve"> </w:t>
      </w:r>
      <w:r w:rsidRPr="00FF070D">
        <w:rPr>
          <w:rFonts w:ascii="Century Gothic" w:hAnsi="Century Gothic" w:cs="Century Gothic"/>
        </w:rPr>
        <w:t>seinen Nachfolger im Nutzungsrecht bestimmten. Dieser ist</w:t>
      </w:r>
      <w:r w:rsidR="002C53DD" w:rsidRPr="00FF070D">
        <w:rPr>
          <w:rFonts w:ascii="Century Gothic" w:hAnsi="Century Gothic" w:cs="Century Gothic"/>
        </w:rPr>
        <w:t xml:space="preserve"> </w:t>
      </w:r>
      <w:r w:rsidRPr="00FF070D">
        <w:rPr>
          <w:rFonts w:ascii="Century Gothic" w:hAnsi="Century Gothic" w:cs="Century Gothic"/>
        </w:rPr>
        <w:t>aus dem nachstehend genannten Personenkreis zu benennen.</w:t>
      </w:r>
      <w:r w:rsidR="002C53DD" w:rsidRPr="00FF070D">
        <w:rPr>
          <w:rFonts w:ascii="Century Gothic" w:hAnsi="Century Gothic" w:cs="Century Gothic"/>
        </w:rPr>
        <w:t xml:space="preserve"> </w:t>
      </w:r>
      <w:r w:rsidRPr="00FF070D">
        <w:rPr>
          <w:rFonts w:ascii="Century Gothic" w:hAnsi="Century Gothic" w:cs="Century Gothic"/>
        </w:rPr>
        <w:t>Wird keine Regelung getroffen, so geht das Nutzungsrecht in</w:t>
      </w:r>
      <w:r w:rsidR="002C53DD" w:rsidRPr="00FF070D">
        <w:rPr>
          <w:rFonts w:ascii="Century Gothic" w:hAnsi="Century Gothic" w:cs="Century Gothic"/>
        </w:rPr>
        <w:t xml:space="preserve"> </w:t>
      </w:r>
      <w:r w:rsidRPr="00FF070D">
        <w:rPr>
          <w:rFonts w:ascii="Century Gothic" w:hAnsi="Century Gothic" w:cs="Century Gothic"/>
        </w:rPr>
        <w:t>nachstehender Reihenfolge auf die Angehörigen des verstorbenen</w:t>
      </w:r>
      <w:r w:rsidR="002C53DD" w:rsidRPr="00FF070D">
        <w:rPr>
          <w:rFonts w:ascii="Century Gothic" w:hAnsi="Century Gothic" w:cs="Century Gothic"/>
        </w:rPr>
        <w:t xml:space="preserve"> </w:t>
      </w:r>
      <w:r w:rsidRPr="00FF070D">
        <w:rPr>
          <w:rFonts w:ascii="Century Gothic" w:hAnsi="Century Gothic" w:cs="Century Gothic"/>
        </w:rPr>
        <w:t>Nutzungsberechtigten mit deren Zustimmung über</w:t>
      </w:r>
    </w:p>
    <w:p w14:paraId="7A3AAEDA" w14:textId="77777777" w:rsidR="002C53DD" w:rsidRPr="00FF070D" w:rsidRDefault="002C53DD" w:rsidP="005F3FBF">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Ehegattin oder den Ehegatten, die Lebenspartnerin oder den Lebenspartner,</w:t>
      </w:r>
    </w:p>
    <w:p w14:paraId="3852DE2D"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Kinder,</w:t>
      </w:r>
    </w:p>
    <w:p w14:paraId="5E223D49"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Stiefkinder,</w:t>
      </w:r>
    </w:p>
    <w:p w14:paraId="62960AA9"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Enkel in der Reihenfolge der Berechtigung ihrer Väter oder Mütter,</w:t>
      </w:r>
    </w:p>
    <w:p w14:paraId="3123D9E0"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Eltern,</w:t>
      </w:r>
    </w:p>
    <w:p w14:paraId="476A301B"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Geschwister,</w:t>
      </w:r>
    </w:p>
    <w:p w14:paraId="4FC44B75"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Stiefgeschwister,</w:t>
      </w:r>
    </w:p>
    <w:p w14:paraId="388FA491" w14:textId="77777777" w:rsidR="002C53DD" w:rsidRPr="00FF070D" w:rsidRDefault="002C53DD" w:rsidP="00746A20">
      <w:pPr>
        <w:widowControl/>
        <w:numPr>
          <w:ilvl w:val="0"/>
          <w:numId w:val="12"/>
        </w:numPr>
        <w:spacing w:before="240" w:line="240" w:lineRule="atLeast"/>
        <w:ind w:left="284" w:hanging="284"/>
        <w:jc w:val="both"/>
        <w:rPr>
          <w:rFonts w:ascii="Century Gothic" w:hAnsi="Century Gothic" w:cs="Century Gothic"/>
        </w:rPr>
      </w:pPr>
      <w:r w:rsidRPr="00FF070D">
        <w:rPr>
          <w:rFonts w:ascii="Century Gothic" w:hAnsi="Century Gothic" w:cs="Century Gothic"/>
        </w:rPr>
        <w:t>auf die nicht unter 1. bis 7. fallenden Erben.</w:t>
      </w:r>
    </w:p>
    <w:p w14:paraId="79A91914" w14:textId="77777777" w:rsidR="002C53DD" w:rsidRPr="00FF070D" w:rsidRDefault="002C53DD" w:rsidP="0031202F">
      <w:pPr>
        <w:widowControl/>
        <w:spacing w:before="240" w:line="240" w:lineRule="atLeast"/>
        <w:jc w:val="both"/>
        <w:rPr>
          <w:rFonts w:ascii="Century Gothic" w:hAnsi="Century Gothic" w:cs="Century Gothic"/>
        </w:rPr>
      </w:pPr>
      <w:r w:rsidRPr="00FF070D">
        <w:rPr>
          <w:rFonts w:ascii="Century Gothic" w:hAnsi="Century Gothic" w:cs="Century Gothic"/>
        </w:rPr>
        <w:t>Innerhalb der einzelnen Gruppen Nr. 2 bis 4 und 6 bis 8 wird jeweils der Älteste nutzungsberechtigt.</w:t>
      </w:r>
    </w:p>
    <w:p w14:paraId="6733FC44" w14:textId="77777777" w:rsidR="00F556F5" w:rsidRPr="00FF070D" w:rsidRDefault="00F556F5" w:rsidP="00F556F5">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Pro Grabstelle kann nur ein Grabnutzungsberechtigter bestimmt werden.</w:t>
      </w:r>
    </w:p>
    <w:p w14:paraId="50619B0A" w14:textId="77777777" w:rsidR="002C53DD" w:rsidRPr="00FF070D" w:rsidRDefault="002C53DD"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 xml:space="preserve">Der Nutzungsberechtigte kann mit Zustimmung der </w:t>
      </w:r>
      <w:r w:rsidR="00180755" w:rsidRPr="00FF070D">
        <w:rPr>
          <w:rFonts w:ascii="Century Gothic" w:hAnsi="Century Gothic" w:cs="Century Gothic"/>
        </w:rPr>
        <w:t>Stadt</w:t>
      </w:r>
      <w:r w:rsidRPr="00FF070D">
        <w:rPr>
          <w:rFonts w:ascii="Century Gothic" w:hAnsi="Century Gothic" w:cs="Century Gothic"/>
        </w:rPr>
        <w:t xml:space="preserve"> das Nutzungsrecht auf eine der in Absatz 7 Satz 3 genannte Personen übertragen.</w:t>
      </w:r>
    </w:p>
    <w:p w14:paraId="4B859C68" w14:textId="77777777" w:rsidR="002C53DD" w:rsidRPr="00FF070D" w:rsidRDefault="002C53DD"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 xml:space="preserve">Der Nutzungsberechtigte hat im Rahmen der Friedhofssatzung und der dazu ergangenen Regelungen das Recht, in der Wahlgrabstätte bestattet zu werden und über die Bestattung sowie über die Art der Gestaltung und Pflege der Grabstätte zu entscheiden. Verstorbene, die nicht zu dem Personenkreis des Absatzes 7 Satz 3 gehören, dürfen in der Grabstätte nicht bestattet werden. Die </w:t>
      </w:r>
      <w:r w:rsidR="00180755" w:rsidRPr="00FF070D">
        <w:rPr>
          <w:rFonts w:ascii="Century Gothic" w:hAnsi="Century Gothic" w:cs="Century Gothic"/>
        </w:rPr>
        <w:t>Stadt</w:t>
      </w:r>
      <w:r w:rsidRPr="00FF070D">
        <w:rPr>
          <w:rFonts w:ascii="Century Gothic" w:hAnsi="Century Gothic" w:cs="Century Gothic"/>
        </w:rPr>
        <w:t xml:space="preserve"> kann Ausnahmen zulassen.</w:t>
      </w:r>
    </w:p>
    <w:p w14:paraId="5FCE3073" w14:textId="77777777" w:rsidR="002C53DD" w:rsidRPr="00FF070D" w:rsidRDefault="002C53DD"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Auf das Nutzungsrecht kann jederzeit nach Ablauf der letzten Ruhezeit verzichtet werden.</w:t>
      </w:r>
      <w:r w:rsidR="00F53657" w:rsidRPr="00FF070D">
        <w:rPr>
          <w:rFonts w:ascii="Century Gothic" w:hAnsi="Century Gothic" w:cs="Century Gothic"/>
        </w:rPr>
        <w:t xml:space="preserve"> </w:t>
      </w:r>
    </w:p>
    <w:p w14:paraId="0425907C" w14:textId="77777777" w:rsidR="002C53DD" w:rsidRPr="00FF070D" w:rsidRDefault="002C53DD"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 xml:space="preserve">Mehrkosten, die der </w:t>
      </w:r>
      <w:r w:rsidR="00180755" w:rsidRPr="00FF070D">
        <w:rPr>
          <w:rFonts w:ascii="Century Gothic" w:hAnsi="Century Gothic" w:cs="Century Gothic"/>
        </w:rPr>
        <w:t>Stadt</w:t>
      </w:r>
      <w:r w:rsidRPr="00FF070D">
        <w:rPr>
          <w:rFonts w:ascii="Century Gothic" w:hAnsi="Century Gothic" w:cs="Century Gothic"/>
        </w:rPr>
        <w:t xml:space="preserve"> beim Ausheben des Grabes zu einer weiteren Bestattung durch die Entfernung von Grabmalen, Fundamenten und sonstigen Grabausstattungen entstehen, hat der Nutzungsberechtigte zu erstatten, falls er nich</w:t>
      </w:r>
      <w:r w:rsidR="00FD7490" w:rsidRPr="00FF070D">
        <w:rPr>
          <w:rFonts w:ascii="Century Gothic" w:hAnsi="Century Gothic" w:cs="Century Gothic"/>
        </w:rPr>
        <w:t xml:space="preserve">t </w:t>
      </w:r>
      <w:r w:rsidRPr="00FF070D">
        <w:rPr>
          <w:rFonts w:ascii="Century Gothic" w:hAnsi="Century Gothic" w:cs="Century Gothic"/>
        </w:rPr>
        <w:t>selbst rechtzeitig für die Beseitigung dieser Gegenstände sorgt.</w:t>
      </w:r>
    </w:p>
    <w:p w14:paraId="30249D52" w14:textId="77777777" w:rsidR="002C53DD" w:rsidRPr="00FF070D" w:rsidRDefault="002C53DD"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In Wahlgräbern können auch Urnen beigesetzt werden.</w:t>
      </w:r>
    </w:p>
    <w:p w14:paraId="07B41614" w14:textId="77777777" w:rsidR="005249B0" w:rsidRPr="00FF070D" w:rsidRDefault="005249B0" w:rsidP="00746A20">
      <w:pPr>
        <w:widowControl/>
        <w:numPr>
          <w:ilvl w:val="0"/>
          <w:numId w:val="11"/>
        </w:numPr>
        <w:adjustRightInd w:val="0"/>
        <w:spacing w:before="240"/>
        <w:ind w:left="0" w:firstLine="0"/>
        <w:rPr>
          <w:rFonts w:ascii="Century Gothic" w:hAnsi="Century Gothic" w:cs="Century Gothic"/>
        </w:rPr>
      </w:pPr>
      <w:r w:rsidRPr="00FF070D">
        <w:rPr>
          <w:rFonts w:ascii="Century Gothic" w:hAnsi="Century Gothic" w:cs="Century Gothic"/>
        </w:rPr>
        <w:t xml:space="preserve">Die nachträgliche Umwandlung eines Reihengrabes in ein </w:t>
      </w:r>
      <w:proofErr w:type="spellStart"/>
      <w:r w:rsidRPr="00FF070D">
        <w:rPr>
          <w:rFonts w:ascii="Century Gothic" w:hAnsi="Century Gothic" w:cs="Century Gothic"/>
        </w:rPr>
        <w:t>Wahlgrab</w:t>
      </w:r>
      <w:proofErr w:type="spellEnd"/>
      <w:r w:rsidRPr="00FF070D">
        <w:rPr>
          <w:rFonts w:ascii="Century Gothic" w:hAnsi="Century Gothic" w:cs="Century Gothic"/>
        </w:rPr>
        <w:t xml:space="preserve"> kann beantragt werden. Bei Bewilligung durch die Verwaltung ist </w:t>
      </w:r>
      <w:r w:rsidR="00747ABA" w:rsidRPr="00FF070D">
        <w:rPr>
          <w:rFonts w:ascii="Century Gothic" w:hAnsi="Century Gothic" w:cs="Century Gothic"/>
        </w:rPr>
        <w:t xml:space="preserve">zusätzlich zur Verlängerungsgebühr für die künftige Nutzung </w:t>
      </w:r>
      <w:r w:rsidRPr="00FF070D">
        <w:rPr>
          <w:rFonts w:ascii="Century Gothic" w:hAnsi="Century Gothic" w:cs="Century Gothic"/>
        </w:rPr>
        <w:t>der</w:t>
      </w:r>
      <w:r w:rsidR="00747ABA" w:rsidRPr="00FF070D">
        <w:rPr>
          <w:rFonts w:ascii="Century Gothic" w:hAnsi="Century Gothic" w:cs="Century Gothic"/>
        </w:rPr>
        <w:t xml:space="preserve"> </w:t>
      </w:r>
      <w:proofErr w:type="spellStart"/>
      <w:r w:rsidR="00747ABA" w:rsidRPr="00FF070D">
        <w:rPr>
          <w:rFonts w:ascii="Century Gothic" w:hAnsi="Century Gothic" w:cs="Century Gothic"/>
        </w:rPr>
        <w:t>zeitantelige</w:t>
      </w:r>
      <w:proofErr w:type="spellEnd"/>
      <w:r w:rsidRPr="00FF070D">
        <w:rPr>
          <w:rFonts w:ascii="Century Gothic" w:hAnsi="Century Gothic" w:cs="Century Gothic"/>
        </w:rPr>
        <w:t xml:space="preserve"> Differenzbetrag zwischen der </w:t>
      </w:r>
      <w:r w:rsidR="00747ABA" w:rsidRPr="00FF070D">
        <w:rPr>
          <w:rFonts w:ascii="Century Gothic" w:hAnsi="Century Gothic" w:cs="Century Gothic"/>
        </w:rPr>
        <w:t xml:space="preserve">Gebühr </w:t>
      </w:r>
      <w:r w:rsidRPr="00FF070D">
        <w:rPr>
          <w:rFonts w:ascii="Century Gothic" w:hAnsi="Century Gothic" w:cs="Century Gothic"/>
        </w:rPr>
        <w:t>für das Reihengrab und der gültigen Gebühr für</w:t>
      </w:r>
      <w:r w:rsidR="00CB153A" w:rsidRPr="00FF070D">
        <w:rPr>
          <w:rFonts w:ascii="Century Gothic" w:hAnsi="Century Gothic" w:cs="Century Gothic"/>
        </w:rPr>
        <w:t xml:space="preserve"> das entsprechende </w:t>
      </w:r>
      <w:proofErr w:type="spellStart"/>
      <w:r w:rsidR="00CB153A" w:rsidRPr="00FF070D">
        <w:rPr>
          <w:rFonts w:ascii="Century Gothic" w:hAnsi="Century Gothic" w:cs="Century Gothic"/>
        </w:rPr>
        <w:t>Wahlgrab</w:t>
      </w:r>
      <w:proofErr w:type="spellEnd"/>
      <w:r w:rsidRPr="00FF070D">
        <w:rPr>
          <w:rFonts w:ascii="Century Gothic" w:hAnsi="Century Gothic" w:cs="Century Gothic"/>
        </w:rPr>
        <w:t xml:space="preserve"> ab Beginn der Einräumung des Grabnutzungsrechts entsprechend dem aktuell gültigen Gebührenverzeichnis nachzuentrichten.</w:t>
      </w:r>
    </w:p>
    <w:p w14:paraId="22BFB517" w14:textId="77777777" w:rsidR="00E27795" w:rsidRPr="00FF070D" w:rsidRDefault="00E27795" w:rsidP="00E27795">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lastRenderedPageBreak/>
        <w:t>§ 13</w:t>
      </w:r>
      <w:r w:rsidRPr="00FF070D">
        <w:rPr>
          <w:rFonts w:ascii="Century Gothic" w:hAnsi="Century Gothic" w:cs="Century Gothic"/>
          <w:b/>
          <w:bCs/>
        </w:rPr>
        <w:br/>
        <w:t>Urnenreihen- und Urnenwahlgräber</w:t>
      </w:r>
    </w:p>
    <w:p w14:paraId="2F92F332" w14:textId="77777777" w:rsidR="00E27795" w:rsidRPr="00FF070D" w:rsidRDefault="00E27795" w:rsidP="00746A20">
      <w:pPr>
        <w:widowControl/>
        <w:numPr>
          <w:ilvl w:val="0"/>
          <w:numId w:val="13"/>
        </w:numPr>
        <w:adjustRightInd w:val="0"/>
        <w:spacing w:before="240"/>
        <w:ind w:left="0" w:firstLine="0"/>
        <w:jc w:val="both"/>
        <w:rPr>
          <w:rFonts w:ascii="Century Gothic" w:hAnsi="Century Gothic" w:cs="Century Gothic"/>
        </w:rPr>
      </w:pPr>
      <w:r w:rsidRPr="00FF070D">
        <w:rPr>
          <w:rFonts w:ascii="Century Gothic" w:hAnsi="Century Gothic" w:cs="Century Gothic"/>
        </w:rPr>
        <w:t>Urnenreihen- und Urnenwahlgräber sind Aschengrabstätten als Urnenstätten in Grabfeldern oder Nischen unterschiedlicher Größe in Mauern, Terrassen und Hallen, die ausschließlich der Beisetzung von Aschen Verstorbener</w:t>
      </w:r>
      <w:r w:rsidR="00F53657" w:rsidRPr="00FF070D">
        <w:rPr>
          <w:rFonts w:ascii="Century Gothic" w:hAnsi="Century Gothic" w:cs="Century Gothic"/>
        </w:rPr>
        <w:t>, Fehlgeburten und Ungeborenen</w:t>
      </w:r>
      <w:r w:rsidRPr="00FF070D">
        <w:rPr>
          <w:rFonts w:ascii="Century Gothic" w:hAnsi="Century Gothic" w:cs="Century Gothic"/>
        </w:rPr>
        <w:t xml:space="preserve"> dienen.</w:t>
      </w:r>
    </w:p>
    <w:p w14:paraId="338895B7" w14:textId="77777777" w:rsidR="00E27795" w:rsidRPr="00FF070D" w:rsidRDefault="00E27795" w:rsidP="00746A20">
      <w:pPr>
        <w:widowControl/>
        <w:numPr>
          <w:ilvl w:val="0"/>
          <w:numId w:val="13"/>
        </w:numPr>
        <w:adjustRightInd w:val="0"/>
        <w:spacing w:before="240"/>
        <w:ind w:left="0" w:firstLine="0"/>
        <w:rPr>
          <w:rFonts w:ascii="Century Gothic" w:hAnsi="Century Gothic" w:cs="Century Gothic"/>
        </w:rPr>
      </w:pPr>
      <w:r w:rsidRPr="00FF070D">
        <w:rPr>
          <w:rFonts w:ascii="Century Gothic" w:hAnsi="Century Gothic" w:cs="Century Gothic"/>
        </w:rPr>
        <w:t>In einem Urnenreihengrab können mehrere Urnen beigesetzt werden, sofern die Ruhezeit der vorher beigesetzten Urne nicht überschritten wird.</w:t>
      </w:r>
    </w:p>
    <w:p w14:paraId="19E44B13" w14:textId="77777777" w:rsidR="00E27795" w:rsidRPr="00FF070D" w:rsidRDefault="00E27795" w:rsidP="00746A20">
      <w:pPr>
        <w:widowControl/>
        <w:numPr>
          <w:ilvl w:val="0"/>
          <w:numId w:val="13"/>
        </w:numPr>
        <w:adjustRightInd w:val="0"/>
        <w:spacing w:before="240"/>
        <w:ind w:left="0" w:firstLine="0"/>
        <w:rPr>
          <w:rFonts w:ascii="Century Gothic" w:hAnsi="Century Gothic" w:cs="Century Gothic"/>
        </w:rPr>
      </w:pPr>
      <w:r w:rsidRPr="00FF070D">
        <w:rPr>
          <w:rFonts w:ascii="Century Gothic" w:hAnsi="Century Gothic" w:cs="Century Gothic"/>
        </w:rPr>
        <w:t xml:space="preserve">Die Anzahl der Urnen, die beigesetzt werden können, richtet sich nach der Größe der Aschengrabstätte; </w:t>
      </w:r>
      <w:r w:rsidRPr="004C6F4C">
        <w:rPr>
          <w:rFonts w:ascii="Century Gothic" w:hAnsi="Century Gothic" w:cs="Century Gothic"/>
        </w:rPr>
        <w:t>zulässig sind</w:t>
      </w:r>
      <w:r w:rsidR="00E731B0" w:rsidRPr="004C6F4C">
        <w:rPr>
          <w:rFonts w:ascii="Century Gothic" w:hAnsi="Century Gothic" w:cs="Century Gothic"/>
        </w:rPr>
        <w:t xml:space="preserve"> </w:t>
      </w:r>
      <w:r w:rsidR="004949E2" w:rsidRPr="004C6F4C">
        <w:rPr>
          <w:rFonts w:ascii="Century Gothic" w:hAnsi="Century Gothic" w:cs="Century Gothic"/>
        </w:rPr>
        <w:t xml:space="preserve">je nach </w:t>
      </w:r>
      <w:proofErr w:type="spellStart"/>
      <w:r w:rsidR="004949E2" w:rsidRPr="004C6F4C">
        <w:rPr>
          <w:rFonts w:ascii="Century Gothic" w:hAnsi="Century Gothic" w:cs="Century Gothic"/>
        </w:rPr>
        <w:t>Grabart</w:t>
      </w:r>
      <w:proofErr w:type="spellEnd"/>
      <w:r w:rsidR="004949E2" w:rsidRPr="004C6F4C">
        <w:rPr>
          <w:rFonts w:ascii="Century Gothic" w:hAnsi="Century Gothic" w:cs="Century Gothic"/>
        </w:rPr>
        <w:t xml:space="preserve"> </w:t>
      </w:r>
      <w:r w:rsidR="00E731B0" w:rsidRPr="004C6F4C">
        <w:rPr>
          <w:rFonts w:ascii="Century Gothic" w:hAnsi="Century Gothic" w:cs="Century Gothic"/>
        </w:rPr>
        <w:t>bis zu</w:t>
      </w:r>
      <w:r w:rsidRPr="004C6F4C">
        <w:rPr>
          <w:rFonts w:ascii="Century Gothic" w:hAnsi="Century Gothic" w:cs="Century Gothic"/>
        </w:rPr>
        <w:t xml:space="preserve"> </w:t>
      </w:r>
      <w:r w:rsidR="004949E2" w:rsidRPr="004C6F4C">
        <w:rPr>
          <w:rFonts w:ascii="Century Gothic" w:hAnsi="Century Gothic" w:cs="Century Gothic"/>
        </w:rPr>
        <w:t xml:space="preserve">maximal </w:t>
      </w:r>
      <w:r w:rsidR="00F53657" w:rsidRPr="004C6F4C">
        <w:rPr>
          <w:rFonts w:ascii="Century Gothic" w:hAnsi="Century Gothic" w:cs="Century Gothic"/>
        </w:rPr>
        <w:t xml:space="preserve">4 </w:t>
      </w:r>
      <w:r w:rsidRPr="004C6F4C">
        <w:rPr>
          <w:rFonts w:ascii="Century Gothic" w:hAnsi="Century Gothic" w:cs="Century Gothic"/>
        </w:rPr>
        <w:t>Urnen.</w:t>
      </w:r>
      <w:r w:rsidR="00F53657" w:rsidRPr="004C6F4C">
        <w:rPr>
          <w:rFonts w:ascii="Century Gothic" w:hAnsi="Century Gothic" w:cs="Century Gothic"/>
        </w:rPr>
        <w:t xml:space="preserve"> Urnenbeisetzungen sind bis zu einer Ebene </w:t>
      </w:r>
      <w:r w:rsidR="00F53657" w:rsidRPr="00FF070D">
        <w:rPr>
          <w:rFonts w:ascii="Century Gothic" w:hAnsi="Century Gothic" w:cs="Century Gothic"/>
        </w:rPr>
        <w:t>von bis zu 100 cm Tiefe möglich.</w:t>
      </w:r>
    </w:p>
    <w:p w14:paraId="6620D737" w14:textId="77777777" w:rsidR="00E27795" w:rsidRPr="00FF070D" w:rsidRDefault="00E27795" w:rsidP="00746A20">
      <w:pPr>
        <w:widowControl/>
        <w:numPr>
          <w:ilvl w:val="0"/>
          <w:numId w:val="13"/>
        </w:numPr>
        <w:adjustRightInd w:val="0"/>
        <w:spacing w:before="240"/>
        <w:ind w:left="0" w:firstLine="0"/>
        <w:rPr>
          <w:rFonts w:ascii="Century Gothic" w:hAnsi="Century Gothic" w:cs="Century Gothic"/>
        </w:rPr>
      </w:pPr>
      <w:r w:rsidRPr="00FF070D">
        <w:rPr>
          <w:rFonts w:ascii="Century Gothic" w:hAnsi="Century Gothic" w:cs="Century Gothic"/>
        </w:rPr>
        <w:t>Soweit sich aus der Friedhofssatzung nichts anderes ergibt, gelten die Vorschriften für Reihen- und Wahlgräber entsprechend für Urnenstätten.</w:t>
      </w:r>
    </w:p>
    <w:p w14:paraId="14ED457B" w14:textId="77777777" w:rsidR="004949E2" w:rsidRPr="004C6F4C" w:rsidRDefault="004949E2" w:rsidP="004949E2">
      <w:pPr>
        <w:widowControl/>
        <w:numPr>
          <w:ilvl w:val="0"/>
          <w:numId w:val="13"/>
        </w:numPr>
        <w:adjustRightInd w:val="0"/>
        <w:spacing w:before="240"/>
        <w:ind w:left="0" w:firstLine="0"/>
        <w:rPr>
          <w:rFonts w:ascii="Century Gothic" w:hAnsi="Century Gothic" w:cs="Century Gothic"/>
        </w:rPr>
      </w:pPr>
      <w:r w:rsidRPr="004C6F4C">
        <w:rPr>
          <w:rFonts w:ascii="Century Gothic" w:hAnsi="Century Gothic" w:cs="Century Gothic"/>
        </w:rPr>
        <w:t>Im Parkfriedhof Weinsberg ist ein Urnengrabfeld für teilanonyme Beisetzungen eingerichtet; die einzelnen Grabstätten werden nicht gekennzeichnet. Der Name des Verstorbenen kann an einer zentralen Stele angebracht werden.</w:t>
      </w:r>
    </w:p>
    <w:p w14:paraId="6D8F33C2" w14:textId="32E8E845" w:rsidR="00F53657" w:rsidRDefault="00F53657" w:rsidP="00746A20">
      <w:pPr>
        <w:widowControl/>
        <w:numPr>
          <w:ilvl w:val="0"/>
          <w:numId w:val="13"/>
        </w:numPr>
        <w:adjustRightInd w:val="0"/>
        <w:spacing w:before="240"/>
        <w:ind w:left="0" w:firstLine="0"/>
        <w:rPr>
          <w:rFonts w:ascii="Century Gothic" w:hAnsi="Century Gothic" w:cs="Century Gothic"/>
        </w:rPr>
      </w:pPr>
      <w:r w:rsidRPr="00FF070D">
        <w:rPr>
          <w:rFonts w:ascii="Century Gothic" w:hAnsi="Century Gothic" w:cs="Century Gothic"/>
        </w:rPr>
        <w:t>Im Friedhof Weinsberg ist ein</w:t>
      </w:r>
      <w:r w:rsidR="00586FE9" w:rsidRPr="00586FE9">
        <w:rPr>
          <w:rFonts w:ascii="Century Gothic" w:hAnsi="Century Gothic" w:cs="Century Gothic"/>
          <w:strike/>
          <w:color w:val="0070C0"/>
        </w:rPr>
        <w:t>e</w:t>
      </w:r>
      <w:r w:rsidRPr="00FF070D">
        <w:rPr>
          <w:rFonts w:ascii="Century Gothic" w:hAnsi="Century Gothic" w:cs="Century Gothic"/>
        </w:rPr>
        <w:t xml:space="preserve"> Urnenrei</w:t>
      </w:r>
      <w:r w:rsidRPr="004C6F4C">
        <w:rPr>
          <w:rFonts w:ascii="Century Gothic" w:hAnsi="Century Gothic" w:cs="Century Gothic"/>
        </w:rPr>
        <w:t>hengrab</w:t>
      </w:r>
      <w:r w:rsidR="004949E2" w:rsidRPr="004C6F4C">
        <w:rPr>
          <w:rFonts w:ascii="Century Gothic" w:hAnsi="Century Gothic" w:cs="Century Gothic"/>
        </w:rPr>
        <w:t>feld</w:t>
      </w:r>
      <w:r w:rsidRPr="004C6F4C">
        <w:rPr>
          <w:rFonts w:ascii="Century Gothic" w:hAnsi="Century Gothic" w:cs="Century Gothic"/>
        </w:rPr>
        <w:t xml:space="preserve"> für anonyme Beisetzungen eingerichtet; die </w:t>
      </w:r>
      <w:r w:rsidR="004949E2" w:rsidRPr="004C6F4C">
        <w:rPr>
          <w:rFonts w:ascii="Century Gothic" w:hAnsi="Century Gothic" w:cs="Century Gothic"/>
        </w:rPr>
        <w:t xml:space="preserve">einzelnen </w:t>
      </w:r>
      <w:r w:rsidRPr="004C6F4C">
        <w:rPr>
          <w:rFonts w:ascii="Century Gothic" w:hAnsi="Century Gothic" w:cs="Century Gothic"/>
        </w:rPr>
        <w:t xml:space="preserve">Grabstätten werden nicht gekennzeichnet. Anonyme Beisetzungen finden ohne Beisein von Angehörigen des Verstorbenen und ohne Hinweis auf den </w:t>
      </w:r>
      <w:r w:rsidRPr="00FF070D">
        <w:rPr>
          <w:rFonts w:ascii="Century Gothic" w:hAnsi="Century Gothic" w:cs="Century Gothic"/>
        </w:rPr>
        <w:t>Zeitpunkt der Beisetzung statt.</w:t>
      </w:r>
    </w:p>
    <w:p w14:paraId="29C17C89" w14:textId="6FDDE51C" w:rsidR="00E27795" w:rsidRPr="00FF070D" w:rsidRDefault="00E27795" w:rsidP="00E27795">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V. Grabmale und sonstige Grabausstattungen</w:t>
      </w:r>
    </w:p>
    <w:p w14:paraId="7ED34C56" w14:textId="77777777" w:rsidR="00E27795" w:rsidRPr="00FF070D" w:rsidRDefault="00E27795" w:rsidP="00E27795">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14</w:t>
      </w:r>
      <w:r w:rsidRPr="00FF070D">
        <w:rPr>
          <w:rFonts w:ascii="Century Gothic" w:hAnsi="Century Gothic" w:cs="Century Gothic"/>
          <w:b/>
          <w:bCs/>
        </w:rPr>
        <w:br/>
        <w:t>Auswahlmöglichkeiten</w:t>
      </w:r>
    </w:p>
    <w:p w14:paraId="0B2484C5" w14:textId="77777777" w:rsidR="00E27795" w:rsidRPr="00FF070D" w:rsidRDefault="00E27795" w:rsidP="00746A20">
      <w:pPr>
        <w:widowControl/>
        <w:numPr>
          <w:ilvl w:val="0"/>
          <w:numId w:val="14"/>
        </w:numPr>
        <w:adjustRightInd w:val="0"/>
        <w:spacing w:before="240"/>
        <w:ind w:left="0" w:firstLine="0"/>
        <w:rPr>
          <w:rFonts w:ascii="Century Gothic" w:hAnsi="Century Gothic" w:cs="Century Gothic"/>
        </w:rPr>
      </w:pPr>
      <w:r w:rsidRPr="00FF070D">
        <w:rPr>
          <w:rFonts w:ascii="Century Gothic" w:hAnsi="Century Gothic" w:cs="Century Gothic"/>
        </w:rPr>
        <w:t>Auf dem Friedhof werden Grabfelder ohne Gestaltungsvorschriften und Grabfelder mit Gestaltungsvorschriften eingerichtet.</w:t>
      </w:r>
    </w:p>
    <w:p w14:paraId="1306210F" w14:textId="186EC529" w:rsidR="00E27795" w:rsidRPr="00FF070D" w:rsidRDefault="00E27795" w:rsidP="00746A20">
      <w:pPr>
        <w:widowControl/>
        <w:numPr>
          <w:ilvl w:val="0"/>
          <w:numId w:val="14"/>
        </w:numPr>
        <w:adjustRightInd w:val="0"/>
        <w:spacing w:before="240"/>
        <w:ind w:left="0" w:firstLine="0"/>
        <w:rPr>
          <w:rFonts w:ascii="Century Gothic" w:hAnsi="Century Gothic" w:cs="Century Gothic"/>
        </w:rPr>
      </w:pPr>
      <w:r w:rsidRPr="00FF070D">
        <w:rPr>
          <w:rFonts w:ascii="Century Gothic" w:hAnsi="Century Gothic" w:cs="Century Gothic"/>
        </w:rPr>
        <w:t>Bei der Zuweisung einer Grabstätte bestimmt der Antragsteller, ob diese in einem Grabfeld mit Gestaltungsvorschriften liegen soll. Entscheidet er sich für ein Grabfeld mit Gestaltungsvorschriften, so besteht auch die Verpflichtung, die in Belegungs- und Grabmalplänen für das Grabfeld festgesetzten</w:t>
      </w:r>
      <w:r w:rsidR="00C93C2C" w:rsidRPr="00FF070D">
        <w:rPr>
          <w:rFonts w:ascii="Century Gothic" w:hAnsi="Century Gothic" w:cs="Century Gothic"/>
        </w:rPr>
        <w:t xml:space="preserve"> </w:t>
      </w:r>
      <w:r w:rsidRPr="00FF070D">
        <w:rPr>
          <w:rFonts w:ascii="Century Gothic" w:hAnsi="Century Gothic" w:cs="Century Gothic"/>
        </w:rPr>
        <w:t>Gestaltungsvorschriften einzuhalten. Wird von dieser Auswahlmöglichkeit</w:t>
      </w:r>
      <w:r w:rsidR="00C93C2C" w:rsidRPr="00FF070D">
        <w:rPr>
          <w:rFonts w:ascii="Century Gothic" w:hAnsi="Century Gothic" w:cs="Century Gothic"/>
        </w:rPr>
        <w:t xml:space="preserve"> </w:t>
      </w:r>
      <w:r w:rsidRPr="00FF070D">
        <w:rPr>
          <w:rFonts w:ascii="Century Gothic" w:hAnsi="Century Gothic" w:cs="Century Gothic"/>
        </w:rPr>
        <w:t>nicht rechtzeitig vor der Bestattung Gebrauch</w:t>
      </w:r>
      <w:r w:rsidR="00C93C2C" w:rsidRPr="00FF070D">
        <w:rPr>
          <w:rFonts w:ascii="Century Gothic" w:hAnsi="Century Gothic" w:cs="Century Gothic"/>
        </w:rPr>
        <w:t xml:space="preserve"> </w:t>
      </w:r>
      <w:r w:rsidRPr="00FF070D">
        <w:rPr>
          <w:rFonts w:ascii="Century Gothic" w:hAnsi="Century Gothic" w:cs="Century Gothic"/>
        </w:rPr>
        <w:t>gemacht, so erfolgt die Bestattung in einem Grabfeld</w:t>
      </w:r>
      <w:r w:rsidR="00C93C2C" w:rsidRPr="00FF070D">
        <w:rPr>
          <w:rFonts w:ascii="Century Gothic" w:hAnsi="Century Gothic" w:cs="Century Gothic"/>
        </w:rPr>
        <w:t xml:space="preserve"> </w:t>
      </w:r>
      <w:r w:rsidR="004C6F4C">
        <w:rPr>
          <w:rFonts w:ascii="Century Gothic" w:hAnsi="Century Gothic" w:cs="Century Gothic"/>
        </w:rPr>
        <w:t>ohne</w:t>
      </w:r>
      <w:r w:rsidRPr="00FF070D">
        <w:rPr>
          <w:rFonts w:ascii="Century Gothic" w:hAnsi="Century Gothic" w:cs="Century Gothic"/>
        </w:rPr>
        <w:t xml:space="preserve"> Gestaltungsvorschriften.</w:t>
      </w:r>
    </w:p>
    <w:p w14:paraId="6D2EE55C" w14:textId="77777777" w:rsidR="00E27795" w:rsidRPr="00FF070D" w:rsidRDefault="00E27795" w:rsidP="00C93C2C">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15</w:t>
      </w:r>
      <w:r w:rsidR="00C93C2C" w:rsidRPr="00FF070D">
        <w:rPr>
          <w:rFonts w:ascii="Century Gothic" w:hAnsi="Century Gothic" w:cs="Century Gothic"/>
          <w:b/>
          <w:bCs/>
        </w:rPr>
        <w:br/>
      </w:r>
      <w:r w:rsidRPr="00FF070D">
        <w:rPr>
          <w:rFonts w:ascii="Century Gothic" w:hAnsi="Century Gothic" w:cs="Century Gothic"/>
          <w:b/>
          <w:bCs/>
        </w:rPr>
        <w:t>Allgemeiner Gestaltungsgrundsatz</w:t>
      </w:r>
    </w:p>
    <w:p w14:paraId="3B21DB01" w14:textId="77777777" w:rsidR="00E27795" w:rsidRPr="00FF070D" w:rsidRDefault="00E27795" w:rsidP="00843A78">
      <w:pPr>
        <w:widowControl/>
        <w:adjustRightInd w:val="0"/>
        <w:jc w:val="both"/>
        <w:rPr>
          <w:rFonts w:ascii="Century Gothic" w:hAnsi="Century Gothic" w:cs="Century Gothic"/>
        </w:rPr>
      </w:pPr>
      <w:r w:rsidRPr="00FF070D">
        <w:rPr>
          <w:rFonts w:ascii="Century Gothic" w:hAnsi="Century Gothic" w:cs="Century Gothic"/>
        </w:rPr>
        <w:t>Grabmale und sonstige Grabausstattungen müssen der Würde</w:t>
      </w:r>
      <w:r w:rsidR="00C93C2C" w:rsidRPr="00FF070D">
        <w:rPr>
          <w:rFonts w:ascii="Century Gothic" w:hAnsi="Century Gothic" w:cs="Century Gothic"/>
        </w:rPr>
        <w:t xml:space="preserve"> </w:t>
      </w:r>
      <w:r w:rsidRPr="00FF070D">
        <w:rPr>
          <w:rFonts w:ascii="Century Gothic" w:hAnsi="Century Gothic" w:cs="Century Gothic"/>
        </w:rPr>
        <w:t>des Friedhofs in seinen einzelnen Teilen und in seiner Gesamtanlage</w:t>
      </w:r>
      <w:r w:rsidR="00C93C2C" w:rsidRPr="00FF070D">
        <w:rPr>
          <w:rFonts w:ascii="Century Gothic" w:hAnsi="Century Gothic" w:cs="Century Gothic"/>
        </w:rPr>
        <w:t xml:space="preserve"> </w:t>
      </w:r>
      <w:r w:rsidRPr="00FF070D">
        <w:rPr>
          <w:rFonts w:ascii="Century Gothic" w:hAnsi="Century Gothic" w:cs="Century Gothic"/>
        </w:rPr>
        <w:t>entsprechen.</w:t>
      </w:r>
    </w:p>
    <w:p w14:paraId="1CDB9473" w14:textId="77777777" w:rsidR="00C746FB" w:rsidRPr="00FF070D" w:rsidRDefault="00C746FB" w:rsidP="00C93C2C">
      <w:pPr>
        <w:widowControl/>
        <w:adjustRightInd w:val="0"/>
        <w:rPr>
          <w:rFonts w:ascii="Century Gothic" w:hAnsi="Century Gothic" w:cs="Century Gothic"/>
        </w:rPr>
      </w:pPr>
    </w:p>
    <w:p w14:paraId="2EDAC683" w14:textId="77777777" w:rsidR="00C746FB" w:rsidRPr="00FF070D" w:rsidRDefault="00C746FB" w:rsidP="00C746FB">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16</w:t>
      </w:r>
      <w:r w:rsidRPr="00FF070D">
        <w:rPr>
          <w:rFonts w:ascii="Century Gothic" w:hAnsi="Century Gothic" w:cs="Century Gothic"/>
          <w:b/>
          <w:bCs/>
        </w:rPr>
        <w:br/>
        <w:t xml:space="preserve">Grabfelder mit </w:t>
      </w:r>
      <w:r w:rsidR="0062454C" w:rsidRPr="00FF070D">
        <w:rPr>
          <w:rFonts w:ascii="Century Gothic" w:hAnsi="Century Gothic" w:cs="Century Gothic"/>
          <w:b/>
          <w:bCs/>
        </w:rPr>
        <w:t xml:space="preserve">besonderen </w:t>
      </w:r>
      <w:r w:rsidRPr="00FF070D">
        <w:rPr>
          <w:rFonts w:ascii="Century Gothic" w:hAnsi="Century Gothic" w:cs="Century Gothic"/>
          <w:b/>
          <w:bCs/>
        </w:rPr>
        <w:t>Gestaltungsvorschriften</w:t>
      </w:r>
    </w:p>
    <w:p w14:paraId="19FE550D" w14:textId="77777777" w:rsidR="00C746FB" w:rsidRPr="00FF070D" w:rsidRDefault="00C746FB" w:rsidP="00746A20">
      <w:pPr>
        <w:widowControl/>
        <w:numPr>
          <w:ilvl w:val="0"/>
          <w:numId w:val="15"/>
        </w:numPr>
        <w:adjustRightInd w:val="0"/>
        <w:spacing w:before="240"/>
        <w:ind w:left="0" w:firstLine="0"/>
        <w:rPr>
          <w:rFonts w:ascii="Century Gothic" w:hAnsi="Century Gothic" w:cs="Century Gothic"/>
        </w:rPr>
      </w:pPr>
      <w:r w:rsidRPr="00FF070D">
        <w:rPr>
          <w:rFonts w:ascii="Century Gothic" w:hAnsi="Century Gothic" w:cs="Century Gothic"/>
        </w:rPr>
        <w:t>In Grabfeldern mit Gestaltungsvorschriften müssen nach Ablauf der Frist in § 17 Abs. 1 Satz 2 Grabmale errichtet werden. Grabmale und sonstige Grabausstattungen in Grabfeldern mit Gestaltungsvorschriften müssen in ihrer Gestaltung, Bearbeitung und Anpassung an die Umgebung erhöhten Anforderungen entsprechen.</w:t>
      </w:r>
    </w:p>
    <w:p w14:paraId="4D1195CF" w14:textId="77777777" w:rsidR="00C746FB" w:rsidRPr="00FF070D" w:rsidRDefault="00C746FB" w:rsidP="00746A20">
      <w:pPr>
        <w:widowControl/>
        <w:numPr>
          <w:ilvl w:val="0"/>
          <w:numId w:val="15"/>
        </w:numPr>
        <w:adjustRightInd w:val="0"/>
        <w:spacing w:before="240"/>
        <w:ind w:left="0" w:firstLine="0"/>
        <w:rPr>
          <w:rFonts w:ascii="Century Gothic" w:hAnsi="Century Gothic" w:cs="Century Gothic"/>
        </w:rPr>
      </w:pPr>
      <w:r w:rsidRPr="00FF070D">
        <w:rPr>
          <w:rFonts w:ascii="Century Gothic" w:hAnsi="Century Gothic" w:cs="Century Gothic"/>
        </w:rPr>
        <w:t xml:space="preserve">Für Grabmale dürfen nur Natursteine, Holz, Schmiedeeisen oder Bronze verwendet werden. Findlinge, findlingsähnliche, unbearbeitete </w:t>
      </w:r>
      <w:proofErr w:type="spellStart"/>
      <w:r w:rsidRPr="00FF070D">
        <w:rPr>
          <w:rFonts w:ascii="Century Gothic" w:hAnsi="Century Gothic" w:cs="Century Gothic"/>
        </w:rPr>
        <w:t>bruchrauhe</w:t>
      </w:r>
      <w:proofErr w:type="spellEnd"/>
      <w:r w:rsidRPr="00FF070D">
        <w:rPr>
          <w:rFonts w:ascii="Century Gothic" w:hAnsi="Century Gothic" w:cs="Century Gothic"/>
        </w:rPr>
        <w:t>, grellweiße oder tiefschwarze Steine sind nicht zugelassen.</w:t>
      </w:r>
    </w:p>
    <w:p w14:paraId="36AD07FB" w14:textId="77777777" w:rsidR="00A11E46" w:rsidRPr="00FF070D" w:rsidRDefault="00A11E46" w:rsidP="00746A20">
      <w:pPr>
        <w:widowControl/>
        <w:numPr>
          <w:ilvl w:val="0"/>
          <w:numId w:val="15"/>
        </w:numPr>
        <w:adjustRightInd w:val="0"/>
        <w:spacing w:before="240"/>
        <w:ind w:left="0" w:firstLine="0"/>
        <w:rPr>
          <w:rFonts w:ascii="Century Gothic" w:hAnsi="Century Gothic" w:cs="Century Gothic"/>
        </w:rPr>
      </w:pPr>
      <w:r w:rsidRPr="00FF070D">
        <w:rPr>
          <w:rFonts w:ascii="Century Gothic" w:hAnsi="Century Gothic" w:cs="Century Gothic"/>
        </w:rPr>
        <w:t>Im Einzelnen gelten in den nachstehenden Abteilungen bzw. Friedhofsteilen folgende Gestaltungsvorschriften:</w:t>
      </w:r>
    </w:p>
    <w:p w14:paraId="27180399" w14:textId="77777777" w:rsidR="00A11E46" w:rsidRPr="00FF070D" w:rsidRDefault="00A11E46" w:rsidP="00FE5136">
      <w:pPr>
        <w:widowControl/>
        <w:numPr>
          <w:ilvl w:val="0"/>
          <w:numId w:val="35"/>
        </w:numPr>
        <w:tabs>
          <w:tab w:val="left" w:pos="142"/>
        </w:tabs>
        <w:spacing w:before="240" w:line="240" w:lineRule="atLeast"/>
        <w:ind w:left="142" w:hanging="142"/>
        <w:jc w:val="both"/>
        <w:rPr>
          <w:rFonts w:ascii="Century Gothic" w:hAnsi="Century Gothic" w:cs="Century Gothic"/>
        </w:rPr>
      </w:pPr>
      <w:r w:rsidRPr="00FF070D">
        <w:rPr>
          <w:rFonts w:ascii="Century Gothic" w:hAnsi="Century Gothic" w:cs="Century Gothic"/>
        </w:rPr>
        <w:lastRenderedPageBreak/>
        <w:t xml:space="preserve">Gräber in den </w:t>
      </w:r>
      <w:r w:rsidRPr="004C6F4C">
        <w:rPr>
          <w:rFonts w:ascii="Century Gothic" w:hAnsi="Century Gothic" w:cs="Century Gothic"/>
        </w:rPr>
        <w:t xml:space="preserve">Abteilungen 17 bis </w:t>
      </w:r>
      <w:r w:rsidR="002A6E37" w:rsidRPr="004C6F4C">
        <w:rPr>
          <w:rFonts w:ascii="Century Gothic" w:hAnsi="Century Gothic" w:cs="Century Gothic"/>
        </w:rPr>
        <w:t>28</w:t>
      </w:r>
      <w:r w:rsidRPr="004C6F4C">
        <w:rPr>
          <w:rFonts w:ascii="Century Gothic" w:hAnsi="Century Gothic" w:cs="Century Gothic"/>
        </w:rPr>
        <w:t xml:space="preserve"> </w:t>
      </w:r>
      <w:r w:rsidRPr="00FF070D">
        <w:rPr>
          <w:rFonts w:ascii="Century Gothic" w:hAnsi="Century Gothic" w:cs="Century Gothic"/>
        </w:rPr>
        <w:t>des Friedhofes im Stadtteil Weinsberg</w:t>
      </w:r>
      <w:r w:rsidR="008623BD">
        <w:rPr>
          <w:rFonts w:ascii="Century Gothic" w:hAnsi="Century Gothic" w:cs="Century Gothic"/>
        </w:rPr>
        <w:t xml:space="preserve"> und Urnengräber in den Stadtteilen Weinsberg, </w:t>
      </w:r>
      <w:proofErr w:type="spellStart"/>
      <w:r w:rsidR="008623BD">
        <w:rPr>
          <w:rFonts w:ascii="Century Gothic" w:hAnsi="Century Gothic" w:cs="Century Gothic"/>
        </w:rPr>
        <w:t>Grantschen</w:t>
      </w:r>
      <w:proofErr w:type="spellEnd"/>
      <w:r w:rsidR="008623BD">
        <w:rPr>
          <w:rFonts w:ascii="Century Gothic" w:hAnsi="Century Gothic" w:cs="Century Gothic"/>
        </w:rPr>
        <w:t xml:space="preserve">, </w:t>
      </w:r>
      <w:proofErr w:type="spellStart"/>
      <w:r w:rsidR="008623BD">
        <w:rPr>
          <w:rFonts w:ascii="Century Gothic" w:hAnsi="Century Gothic" w:cs="Century Gothic"/>
        </w:rPr>
        <w:t>Gellmersbach</w:t>
      </w:r>
      <w:proofErr w:type="spellEnd"/>
      <w:r w:rsidR="008623BD">
        <w:rPr>
          <w:rFonts w:ascii="Century Gothic" w:hAnsi="Century Gothic" w:cs="Century Gothic"/>
        </w:rPr>
        <w:t xml:space="preserve"> und </w:t>
      </w:r>
      <w:proofErr w:type="spellStart"/>
      <w:r w:rsidR="008623BD">
        <w:rPr>
          <w:rFonts w:ascii="Century Gothic" w:hAnsi="Century Gothic" w:cs="Century Gothic"/>
        </w:rPr>
        <w:t>Wimmental</w:t>
      </w:r>
      <w:proofErr w:type="spellEnd"/>
      <w:r w:rsidRPr="00FF070D">
        <w:rPr>
          <w:rFonts w:ascii="Century Gothic" w:hAnsi="Century Gothic" w:cs="Century Gothic"/>
        </w:rPr>
        <w:t>:</w:t>
      </w:r>
    </w:p>
    <w:p w14:paraId="5F4ECF22" w14:textId="77777777" w:rsidR="00C96AC6" w:rsidRPr="00FF070D" w:rsidRDefault="00C96AC6" w:rsidP="00FE5136">
      <w:pPr>
        <w:widowControl/>
        <w:numPr>
          <w:ilvl w:val="0"/>
          <w:numId w:val="36"/>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Grabstellen in dieser Abteilung erhalten keine Einfriedung in herkömmlicher Art. Die Begrenzung und Einfassung der Grabfläche erfolgt durch waagrecht verlegte Platten, Stirn- und </w:t>
      </w:r>
      <w:proofErr w:type="spellStart"/>
      <w:r w:rsidRPr="00FF070D">
        <w:rPr>
          <w:rFonts w:ascii="Century Gothic" w:hAnsi="Century Gothic" w:cs="Century Gothic"/>
        </w:rPr>
        <w:t>Fußseite</w:t>
      </w:r>
      <w:proofErr w:type="spellEnd"/>
      <w:r w:rsidRPr="00FF070D">
        <w:rPr>
          <w:rFonts w:ascii="Century Gothic" w:hAnsi="Century Gothic" w:cs="Century Gothic"/>
        </w:rPr>
        <w:t xml:space="preserve"> zum Nachbargrab sind durch Wege begrenzt. </w:t>
      </w:r>
      <w:r w:rsidR="005F27F5" w:rsidRPr="00FF070D">
        <w:rPr>
          <w:rFonts w:ascii="Century Gothic" w:hAnsi="Century Gothic" w:cs="Century Gothic"/>
        </w:rPr>
        <w:t>Die Trennung zum Nachbargrab erfolgt durch Platten, die durch die Stadt Weinsberg verlegt werden.</w:t>
      </w:r>
    </w:p>
    <w:p w14:paraId="6D6D4149" w14:textId="77777777" w:rsidR="005F27F5" w:rsidRPr="004C6F4C" w:rsidRDefault="005F27F5" w:rsidP="00FE5136">
      <w:pPr>
        <w:widowControl/>
        <w:numPr>
          <w:ilvl w:val="0"/>
          <w:numId w:val="36"/>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endgültige Bepflanzung muss spätestens nach 2 Jahren erfolgen. </w:t>
      </w:r>
      <w:r w:rsidRPr="004C6F4C">
        <w:rPr>
          <w:rFonts w:ascii="Century Gothic" w:hAnsi="Century Gothic" w:cs="Century Gothic"/>
        </w:rPr>
        <w:t xml:space="preserve">Bäume und höhere Sträucher </w:t>
      </w:r>
      <w:r w:rsidR="00F54175" w:rsidRPr="004C6F4C">
        <w:rPr>
          <w:rFonts w:ascii="Century Gothic" w:hAnsi="Century Gothic" w:cs="Century Gothic"/>
        </w:rPr>
        <w:t>(über 1</w:t>
      </w:r>
      <w:r w:rsidR="008F5DBB" w:rsidRPr="004C6F4C">
        <w:rPr>
          <w:rFonts w:ascii="Century Gothic" w:hAnsi="Century Gothic" w:cs="Century Gothic"/>
        </w:rPr>
        <w:t>5</w:t>
      </w:r>
      <w:r w:rsidR="00F54175" w:rsidRPr="004C6F4C">
        <w:rPr>
          <w:rFonts w:ascii="Century Gothic" w:hAnsi="Century Gothic" w:cs="Century Gothic"/>
        </w:rPr>
        <w:t xml:space="preserve">0 cm) </w:t>
      </w:r>
      <w:r w:rsidRPr="004C6F4C">
        <w:rPr>
          <w:rFonts w:ascii="Century Gothic" w:hAnsi="Century Gothic" w:cs="Century Gothic"/>
        </w:rPr>
        <w:t xml:space="preserve">sind nicht erlaubt. </w:t>
      </w:r>
    </w:p>
    <w:p w14:paraId="136E89FA" w14:textId="6941FC12" w:rsidR="005F27F5" w:rsidRPr="00FF070D" w:rsidRDefault="005F27F5" w:rsidP="00FE5136">
      <w:pPr>
        <w:widowControl/>
        <w:numPr>
          <w:ilvl w:val="0"/>
          <w:numId w:val="36"/>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Grabmale sind an ein Rahmenmaß gebunden, das eine bestimmte Relation von Höhe und Breite ergibt. Die Ansichtsfläche darf bis zu 0,70 qm betragen. Die Stärke beträgt mindestens </w:t>
      </w:r>
      <w:r w:rsidR="00F54175" w:rsidRPr="004C6F4C">
        <w:rPr>
          <w:rFonts w:ascii="Century Gothic" w:hAnsi="Century Gothic" w:cs="Century Gothic"/>
        </w:rPr>
        <w:t xml:space="preserve">14 </w:t>
      </w:r>
      <w:r w:rsidRPr="004C6F4C">
        <w:rPr>
          <w:rFonts w:ascii="Century Gothic" w:hAnsi="Century Gothic" w:cs="Century Gothic"/>
        </w:rPr>
        <w:t>c</w:t>
      </w:r>
      <w:r w:rsidRPr="00FF070D">
        <w:rPr>
          <w:rFonts w:ascii="Century Gothic" w:hAnsi="Century Gothic" w:cs="Century Gothic"/>
        </w:rPr>
        <w:t>m und höchstens 16 cm. Als Ausnahmen sind zugelassen:</w:t>
      </w:r>
    </w:p>
    <w:p w14:paraId="12B00A6C" w14:textId="77777777" w:rsidR="005F27F5" w:rsidRPr="00FF070D" w:rsidRDefault="005F27F5" w:rsidP="00FE5136">
      <w:pPr>
        <w:widowControl/>
        <w:numPr>
          <w:ilvl w:val="0"/>
          <w:numId w:val="37"/>
        </w:numPr>
        <w:tabs>
          <w:tab w:val="left" w:pos="142"/>
        </w:tabs>
        <w:spacing w:before="240" w:line="240" w:lineRule="atLeast"/>
        <w:ind w:left="851"/>
        <w:jc w:val="both"/>
        <w:rPr>
          <w:rFonts w:ascii="Century Gothic" w:hAnsi="Century Gothic" w:cs="Century Gothic"/>
        </w:rPr>
      </w:pPr>
      <w:r w:rsidRPr="00FF070D">
        <w:rPr>
          <w:rFonts w:ascii="Century Gothic" w:hAnsi="Century Gothic" w:cs="Century Gothic"/>
        </w:rPr>
        <w:t>Kreuzformen bis zu einer Höhe von 105 cm und einer Breite von 60 cm</w:t>
      </w:r>
    </w:p>
    <w:p w14:paraId="068C9978" w14:textId="77777777" w:rsidR="00B72112" w:rsidRPr="00FF070D" w:rsidRDefault="00B72112" w:rsidP="00FE5136">
      <w:pPr>
        <w:widowControl/>
        <w:numPr>
          <w:ilvl w:val="0"/>
          <w:numId w:val="37"/>
        </w:numPr>
        <w:tabs>
          <w:tab w:val="left" w:pos="142"/>
        </w:tabs>
        <w:spacing w:before="240" w:line="240" w:lineRule="atLeast"/>
        <w:ind w:left="851"/>
        <w:jc w:val="both"/>
        <w:rPr>
          <w:rFonts w:ascii="Century Gothic" w:hAnsi="Century Gothic" w:cs="Century Gothic"/>
        </w:rPr>
      </w:pPr>
      <w:r w:rsidRPr="00FF070D">
        <w:rPr>
          <w:rFonts w:ascii="Century Gothic" w:hAnsi="Century Gothic" w:cs="Century Gothic"/>
        </w:rPr>
        <w:t>Stelen, (schlanke Steine mit quadratischer Grundfläche) bis zu 25 cm mal 25 cm</w:t>
      </w:r>
    </w:p>
    <w:p w14:paraId="5AE847F7" w14:textId="77777777" w:rsidR="00B72112" w:rsidRPr="00FF070D" w:rsidRDefault="00B72112" w:rsidP="00FE5136">
      <w:pPr>
        <w:widowControl/>
        <w:numPr>
          <w:ilvl w:val="0"/>
          <w:numId w:val="36"/>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Findlinge können, soweit sie nicht störend wirken, nach Einwilligung aufgestellt werden.</w:t>
      </w:r>
    </w:p>
    <w:p w14:paraId="1C1DB17D" w14:textId="77777777" w:rsidR="00FB2A7C" w:rsidRPr="00FF070D" w:rsidRDefault="00FB2A7C" w:rsidP="00FE5136">
      <w:pPr>
        <w:widowControl/>
        <w:numPr>
          <w:ilvl w:val="0"/>
          <w:numId w:val="36"/>
        </w:numPr>
        <w:spacing w:before="240" w:line="240" w:lineRule="atLeast"/>
        <w:jc w:val="both"/>
        <w:rPr>
          <w:rFonts w:ascii="Century Gothic" w:hAnsi="Century Gothic" w:cs="Century Gothic"/>
        </w:rPr>
      </w:pPr>
      <w:r w:rsidRPr="00FF070D">
        <w:rPr>
          <w:rFonts w:ascii="Century Gothic" w:hAnsi="Century Gothic" w:cs="Century Gothic"/>
        </w:rPr>
        <w:t xml:space="preserve">Die Grabmale dürfen die Höhe von 115 cm nicht überschreiten. Die größte Breite beträgt 160 cm, die größte Stärke 20 cm. </w:t>
      </w:r>
    </w:p>
    <w:p w14:paraId="3A2ECB52" w14:textId="227A63D6" w:rsidR="00A301BA" w:rsidRPr="00FF070D" w:rsidRDefault="00A301BA" w:rsidP="00FE5136">
      <w:pPr>
        <w:widowControl/>
        <w:numPr>
          <w:ilvl w:val="0"/>
          <w:numId w:val="35"/>
        </w:numPr>
        <w:tabs>
          <w:tab w:val="left" w:pos="142"/>
        </w:tabs>
        <w:spacing w:before="240" w:line="240" w:lineRule="atLeast"/>
        <w:ind w:left="142" w:hanging="142"/>
        <w:jc w:val="both"/>
        <w:rPr>
          <w:rFonts w:ascii="Century Gothic" w:hAnsi="Century Gothic" w:cs="Century Gothic"/>
        </w:rPr>
      </w:pPr>
      <w:r w:rsidRPr="00FF070D">
        <w:rPr>
          <w:rFonts w:ascii="Century Gothic" w:hAnsi="Century Gothic" w:cs="Century Gothic"/>
        </w:rPr>
        <w:t>Gräber im Baumbestattungsfeld</w:t>
      </w:r>
      <w:r w:rsidR="00D138DA" w:rsidRPr="00FF070D">
        <w:rPr>
          <w:rFonts w:ascii="Century Gothic" w:hAnsi="Century Gothic" w:cs="Century Gothic"/>
        </w:rPr>
        <w:t xml:space="preserve"> </w:t>
      </w:r>
      <w:r w:rsidR="00F54175" w:rsidRPr="004C6F4C">
        <w:rPr>
          <w:rFonts w:ascii="Century Gothic" w:hAnsi="Century Gothic" w:cs="Century Gothic"/>
        </w:rPr>
        <w:t>27</w:t>
      </w:r>
      <w:r w:rsidRPr="00FF070D">
        <w:rPr>
          <w:rFonts w:ascii="Century Gothic" w:hAnsi="Century Gothic" w:cs="Century Gothic"/>
        </w:rPr>
        <w:t xml:space="preserve"> des Friedhof</w:t>
      </w:r>
      <w:r w:rsidR="00AB14CB" w:rsidRPr="00FF070D">
        <w:rPr>
          <w:rFonts w:ascii="Century Gothic" w:hAnsi="Century Gothic" w:cs="Century Gothic"/>
        </w:rPr>
        <w:t>s</w:t>
      </w:r>
      <w:r w:rsidRPr="00FF070D">
        <w:rPr>
          <w:rFonts w:ascii="Century Gothic" w:hAnsi="Century Gothic" w:cs="Century Gothic"/>
        </w:rPr>
        <w:t xml:space="preserve"> Weinsberg:</w:t>
      </w:r>
    </w:p>
    <w:p w14:paraId="303AEA7F" w14:textId="77777777" w:rsidR="00A301BA" w:rsidRPr="00FF070D" w:rsidRDefault="00A301BA" w:rsidP="00FE5136">
      <w:pPr>
        <w:widowControl/>
        <w:numPr>
          <w:ilvl w:val="0"/>
          <w:numId w:val="39"/>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Grabsteine werden von der Stadt Weinsberg gestellt. </w:t>
      </w:r>
      <w:r w:rsidR="001C1D54" w:rsidRPr="00FF070D">
        <w:rPr>
          <w:rFonts w:ascii="Century Gothic" w:hAnsi="Century Gothic" w:cs="Century Gothic"/>
        </w:rPr>
        <w:t>Das Aufstellen z</w:t>
      </w:r>
      <w:r w:rsidRPr="00FF070D">
        <w:rPr>
          <w:rFonts w:ascii="Century Gothic" w:hAnsi="Century Gothic" w:cs="Century Gothic"/>
        </w:rPr>
        <w:t>usätzliche</w:t>
      </w:r>
      <w:r w:rsidR="001C1D54" w:rsidRPr="00FF070D">
        <w:rPr>
          <w:rFonts w:ascii="Century Gothic" w:hAnsi="Century Gothic" w:cs="Century Gothic"/>
        </w:rPr>
        <w:t>r</w:t>
      </w:r>
      <w:r w:rsidRPr="00FF070D">
        <w:rPr>
          <w:rFonts w:ascii="Century Gothic" w:hAnsi="Century Gothic" w:cs="Century Gothic"/>
        </w:rPr>
        <w:t xml:space="preserve"> Grabsteine </w:t>
      </w:r>
      <w:r w:rsidR="001C1D54" w:rsidRPr="00FF070D">
        <w:rPr>
          <w:rFonts w:ascii="Century Gothic" w:hAnsi="Century Gothic" w:cs="Century Gothic"/>
        </w:rPr>
        <w:t>ist</w:t>
      </w:r>
      <w:r w:rsidRPr="00FF070D">
        <w:rPr>
          <w:rFonts w:ascii="Century Gothic" w:hAnsi="Century Gothic" w:cs="Century Gothic"/>
        </w:rPr>
        <w:t xml:space="preserve"> nicht gestattet.</w:t>
      </w:r>
    </w:p>
    <w:p w14:paraId="5F42DE94" w14:textId="2C237157" w:rsidR="00A301BA" w:rsidRPr="004C6F4C" w:rsidRDefault="00A301BA" w:rsidP="00FE5136">
      <w:pPr>
        <w:widowControl/>
        <w:numPr>
          <w:ilvl w:val="0"/>
          <w:numId w:val="39"/>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Auf den von der Stadt Weinsberg zur Verfügung gestellten Grabsteinen dürfen ausschließlich Schriften in der </w:t>
      </w:r>
      <w:r w:rsidRPr="00FF070D">
        <w:rPr>
          <w:rFonts w:ascii="Century Gothic" w:hAnsi="Century Gothic" w:cs="Century Gothic"/>
        </w:rPr>
        <w:t>Schriftart 39/14 Alu Hell mit dunklem Rand der Gießerei Binde</w:t>
      </w:r>
      <w:r w:rsidR="00586FE9" w:rsidRPr="00586FE9">
        <w:rPr>
          <w:rFonts w:ascii="Century Gothic" w:hAnsi="Century Gothic" w:cs="Century Gothic"/>
          <w:color w:val="0070C0"/>
        </w:rPr>
        <w:t>r</w:t>
      </w:r>
      <w:r w:rsidRPr="00FF070D">
        <w:rPr>
          <w:rFonts w:ascii="Century Gothic" w:hAnsi="Century Gothic" w:cs="Century Gothic"/>
        </w:rPr>
        <w:t xml:space="preserve"> in </w:t>
      </w:r>
      <w:proofErr w:type="spellStart"/>
      <w:r w:rsidRPr="00FF070D">
        <w:rPr>
          <w:rFonts w:ascii="Century Gothic" w:hAnsi="Century Gothic" w:cs="Century Gothic"/>
        </w:rPr>
        <w:t>Süssen</w:t>
      </w:r>
      <w:proofErr w:type="spellEnd"/>
      <w:r w:rsidRPr="00FF070D">
        <w:rPr>
          <w:rFonts w:ascii="Century Gothic" w:hAnsi="Century Gothic" w:cs="Century Gothic"/>
        </w:rPr>
        <w:t xml:space="preserve"> angebracht werden.</w:t>
      </w:r>
      <w:r w:rsidR="001C1D54" w:rsidRPr="00FF070D">
        <w:rPr>
          <w:rFonts w:ascii="Century Gothic" w:hAnsi="Century Gothic" w:cs="Century Gothic"/>
        </w:rPr>
        <w:t xml:space="preserve"> </w:t>
      </w:r>
      <w:r w:rsidR="00586FE9" w:rsidRPr="004C6F4C">
        <w:rPr>
          <w:rFonts w:ascii="Century Gothic" w:hAnsi="Century Gothic" w:cs="Century Gothic"/>
        </w:rPr>
        <w:t xml:space="preserve">Die </w:t>
      </w:r>
      <w:r w:rsidR="00976B13" w:rsidRPr="004C6F4C">
        <w:rPr>
          <w:rFonts w:ascii="Century Gothic" w:hAnsi="Century Gothic" w:cs="Century Gothic"/>
        </w:rPr>
        <w:t>Beschriftung</w:t>
      </w:r>
      <w:r w:rsidR="00586FE9" w:rsidRPr="004C6F4C">
        <w:rPr>
          <w:rFonts w:ascii="Century Gothic" w:hAnsi="Century Gothic" w:cs="Century Gothic"/>
        </w:rPr>
        <w:t xml:space="preserve"> der </w:t>
      </w:r>
      <w:r w:rsidR="00976B13" w:rsidRPr="004C6F4C">
        <w:rPr>
          <w:rFonts w:ascii="Century Gothic" w:hAnsi="Century Gothic" w:cs="Century Gothic"/>
        </w:rPr>
        <w:t>Grabsteine</w:t>
      </w:r>
      <w:r w:rsidR="00586FE9" w:rsidRPr="004C6F4C">
        <w:rPr>
          <w:rFonts w:ascii="Century Gothic" w:hAnsi="Century Gothic" w:cs="Century Gothic"/>
        </w:rPr>
        <w:t xml:space="preserve"> ist durch den Grabnutzungsberechtigten vorzunehmen.</w:t>
      </w:r>
    </w:p>
    <w:p w14:paraId="2361C8CE" w14:textId="77777777" w:rsidR="001C1D54" w:rsidRPr="00FF070D" w:rsidRDefault="001C1D54" w:rsidP="00FE5136">
      <w:pPr>
        <w:widowControl/>
        <w:numPr>
          <w:ilvl w:val="0"/>
          <w:numId w:val="39"/>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Bepflanzungen und Grabschmuck, wie Blumenschmuck, Kerzen, u.Ä. dürfen in diesem Bestattungsfeld nicht angebracht oder abgelegt werden.</w:t>
      </w:r>
    </w:p>
    <w:p w14:paraId="79615608" w14:textId="77777777" w:rsidR="00230899" w:rsidRPr="004C6F4C" w:rsidRDefault="008623BD" w:rsidP="00FE5136">
      <w:pPr>
        <w:widowControl/>
        <w:numPr>
          <w:ilvl w:val="0"/>
          <w:numId w:val="35"/>
        </w:numPr>
        <w:tabs>
          <w:tab w:val="left" w:pos="142"/>
        </w:tabs>
        <w:spacing w:before="240" w:line="240" w:lineRule="atLeast"/>
        <w:ind w:left="142" w:hanging="142"/>
        <w:jc w:val="both"/>
        <w:rPr>
          <w:rFonts w:ascii="Century Gothic" w:hAnsi="Century Gothic" w:cs="Century Gothic"/>
        </w:rPr>
      </w:pPr>
      <w:r>
        <w:rPr>
          <w:rFonts w:ascii="Century Gothic" w:hAnsi="Century Gothic" w:cs="Century Gothic"/>
        </w:rPr>
        <w:t>Urneng</w:t>
      </w:r>
      <w:r w:rsidR="00230899" w:rsidRPr="00FF070D">
        <w:rPr>
          <w:rFonts w:ascii="Century Gothic" w:hAnsi="Century Gothic" w:cs="Century Gothic"/>
        </w:rPr>
        <w:t xml:space="preserve">räber im </w:t>
      </w:r>
      <w:r w:rsidRPr="008623BD">
        <w:rPr>
          <w:rFonts w:ascii="Century Gothic" w:hAnsi="Century Gothic" w:cs="Century Gothic"/>
        </w:rPr>
        <w:t>Rasenfeld</w:t>
      </w:r>
      <w:r w:rsidR="004C2EB9" w:rsidRPr="008623BD">
        <w:rPr>
          <w:rFonts w:ascii="Century Gothic" w:hAnsi="Century Gothic" w:cs="Century Gothic"/>
        </w:rPr>
        <w:t xml:space="preserve"> </w:t>
      </w:r>
      <w:r w:rsidR="00230899" w:rsidRPr="00FF070D">
        <w:rPr>
          <w:rFonts w:ascii="Century Gothic" w:hAnsi="Century Gothic" w:cs="Century Gothic"/>
        </w:rPr>
        <w:t xml:space="preserve">des Friedhofs </w:t>
      </w:r>
      <w:proofErr w:type="spellStart"/>
      <w:r w:rsidR="00230899" w:rsidRPr="004C6F4C">
        <w:rPr>
          <w:rFonts w:ascii="Century Gothic" w:hAnsi="Century Gothic" w:cs="Century Gothic"/>
        </w:rPr>
        <w:t>Grantschen</w:t>
      </w:r>
      <w:proofErr w:type="spellEnd"/>
      <w:r w:rsidRPr="004C6F4C">
        <w:rPr>
          <w:rFonts w:ascii="Century Gothic" w:hAnsi="Century Gothic" w:cs="Century Gothic"/>
        </w:rPr>
        <w:t xml:space="preserve">, </w:t>
      </w:r>
      <w:proofErr w:type="spellStart"/>
      <w:r w:rsidRPr="004C6F4C">
        <w:rPr>
          <w:rFonts w:ascii="Century Gothic" w:hAnsi="Century Gothic" w:cs="Century Gothic"/>
        </w:rPr>
        <w:t>Gellmersbach</w:t>
      </w:r>
      <w:proofErr w:type="spellEnd"/>
      <w:r w:rsidR="00E308EA" w:rsidRPr="004C6F4C">
        <w:rPr>
          <w:rFonts w:ascii="Century Gothic" w:hAnsi="Century Gothic" w:cs="Century Gothic"/>
        </w:rPr>
        <w:t xml:space="preserve"> und </w:t>
      </w:r>
      <w:proofErr w:type="spellStart"/>
      <w:r w:rsidR="00E308EA" w:rsidRPr="004C6F4C">
        <w:rPr>
          <w:rFonts w:ascii="Century Gothic" w:hAnsi="Century Gothic" w:cs="Century Gothic"/>
        </w:rPr>
        <w:t>Wimmental</w:t>
      </w:r>
      <w:proofErr w:type="spellEnd"/>
      <w:r w:rsidR="00E308EA" w:rsidRPr="004C6F4C">
        <w:rPr>
          <w:rFonts w:ascii="Century Gothic" w:hAnsi="Century Gothic" w:cs="Century Gothic"/>
        </w:rPr>
        <w:t xml:space="preserve"> und im Baumrondell des Friedhofs Weinsberg</w:t>
      </w:r>
      <w:r w:rsidR="00230899" w:rsidRPr="004C6F4C">
        <w:rPr>
          <w:rFonts w:ascii="Century Gothic" w:hAnsi="Century Gothic" w:cs="Century Gothic"/>
        </w:rPr>
        <w:t>:</w:t>
      </w:r>
    </w:p>
    <w:p w14:paraId="262E70E3" w14:textId="4C54DE3C" w:rsidR="00230899" w:rsidRPr="00FF070D" w:rsidRDefault="00230899" w:rsidP="00FE5136">
      <w:pPr>
        <w:widowControl/>
        <w:numPr>
          <w:ilvl w:val="0"/>
          <w:numId w:val="40"/>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w:t>
      </w:r>
      <w:r w:rsidR="004C2EB9" w:rsidRPr="004C6F4C">
        <w:rPr>
          <w:rFonts w:ascii="Century Gothic" w:hAnsi="Century Gothic" w:cs="Century Gothic"/>
        </w:rPr>
        <w:t>Grabplatten</w:t>
      </w:r>
      <w:r w:rsidR="004C2EB9">
        <w:rPr>
          <w:rFonts w:ascii="Century Gothic" w:hAnsi="Century Gothic" w:cs="Century Gothic"/>
        </w:rPr>
        <w:t xml:space="preserve"> </w:t>
      </w:r>
      <w:r w:rsidRPr="00FF070D">
        <w:rPr>
          <w:rFonts w:ascii="Century Gothic" w:hAnsi="Century Gothic" w:cs="Century Gothic"/>
        </w:rPr>
        <w:t>werden von der Stadt Weinsberg gestellt. Das Aufstellen zusätzlicher Grabsteine ist nicht gestattet.</w:t>
      </w:r>
    </w:p>
    <w:p w14:paraId="5EAD713B" w14:textId="69F97734" w:rsidR="00230899" w:rsidRPr="00FF070D" w:rsidRDefault="00230899" w:rsidP="00FE5136">
      <w:pPr>
        <w:widowControl/>
        <w:numPr>
          <w:ilvl w:val="0"/>
          <w:numId w:val="40"/>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Die Gravur der </w:t>
      </w:r>
      <w:r w:rsidR="004C2EB9" w:rsidRPr="004C6F4C">
        <w:rPr>
          <w:rFonts w:ascii="Century Gothic" w:hAnsi="Century Gothic" w:cs="Century Gothic"/>
        </w:rPr>
        <w:t xml:space="preserve">Grabplatten </w:t>
      </w:r>
      <w:r w:rsidRPr="00FF070D">
        <w:rPr>
          <w:rFonts w:ascii="Century Gothic" w:hAnsi="Century Gothic" w:cs="Century Gothic"/>
        </w:rPr>
        <w:t xml:space="preserve">ist durch den Grabnutzungsberechtigten vorzunehmen. </w:t>
      </w:r>
    </w:p>
    <w:p w14:paraId="3EDDCA30" w14:textId="77777777" w:rsidR="00230899" w:rsidRPr="00FF070D" w:rsidRDefault="00230899" w:rsidP="00FE5136">
      <w:pPr>
        <w:widowControl/>
        <w:numPr>
          <w:ilvl w:val="0"/>
          <w:numId w:val="40"/>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Bepflanzungen und Grabschmuck, wie Blumenschmuck, Kerzen, u.Ä. dürfen in diesem Bestattungsfeld nicht angebracht oder abgelegt werden.</w:t>
      </w:r>
    </w:p>
    <w:p w14:paraId="5DA2608A" w14:textId="77777777" w:rsidR="00781C58" w:rsidRPr="00FF070D" w:rsidRDefault="00781C58" w:rsidP="00FE5136">
      <w:pPr>
        <w:widowControl/>
        <w:numPr>
          <w:ilvl w:val="0"/>
          <w:numId w:val="35"/>
        </w:numPr>
        <w:tabs>
          <w:tab w:val="left" w:pos="142"/>
        </w:tabs>
        <w:spacing w:before="240" w:line="240" w:lineRule="atLeast"/>
        <w:ind w:left="142" w:hanging="142"/>
        <w:jc w:val="both"/>
        <w:rPr>
          <w:rFonts w:ascii="Century Gothic" w:hAnsi="Century Gothic" w:cs="Century Gothic"/>
        </w:rPr>
      </w:pPr>
      <w:r w:rsidRPr="00FF070D">
        <w:rPr>
          <w:rFonts w:ascii="Century Gothic" w:hAnsi="Century Gothic" w:cs="Century Gothic"/>
        </w:rPr>
        <w:t>Gräber im Parkfriedhof:</w:t>
      </w:r>
    </w:p>
    <w:p w14:paraId="395E6473" w14:textId="225EE4D4" w:rsidR="00781C58" w:rsidRPr="00FF070D" w:rsidRDefault="00781C58" w:rsidP="00FE5136">
      <w:pPr>
        <w:widowControl/>
        <w:numPr>
          <w:ilvl w:val="0"/>
          <w:numId w:val="42"/>
        </w:numPr>
        <w:tabs>
          <w:tab w:val="left" w:pos="142"/>
        </w:tabs>
        <w:spacing w:before="240" w:line="240" w:lineRule="atLeast"/>
        <w:jc w:val="both"/>
        <w:rPr>
          <w:rFonts w:ascii="Century Gothic" w:hAnsi="Century Gothic" w:cs="Century Gothic"/>
        </w:rPr>
      </w:pPr>
      <w:r w:rsidRPr="004C6F4C">
        <w:rPr>
          <w:rFonts w:ascii="Century Gothic" w:hAnsi="Century Gothic" w:cs="Century Gothic"/>
        </w:rPr>
        <w:t>Die</w:t>
      </w:r>
      <w:r w:rsidR="004C2EB9" w:rsidRPr="004C6F4C">
        <w:rPr>
          <w:rFonts w:ascii="Century Gothic" w:hAnsi="Century Gothic" w:cs="Century Gothic"/>
        </w:rPr>
        <w:t xml:space="preserve"> Stelen zur Anbringung </w:t>
      </w:r>
      <w:r w:rsidR="00AF7260" w:rsidRPr="004C6F4C">
        <w:rPr>
          <w:rFonts w:ascii="Century Gothic" w:hAnsi="Century Gothic" w:cs="Century Gothic"/>
        </w:rPr>
        <w:t>von</w:t>
      </w:r>
      <w:r w:rsidR="004C2EB9" w:rsidRPr="004C6F4C">
        <w:rPr>
          <w:rFonts w:ascii="Century Gothic" w:hAnsi="Century Gothic" w:cs="Century Gothic"/>
        </w:rPr>
        <w:t xml:space="preserve"> Namenstafeln</w:t>
      </w:r>
      <w:r w:rsidRPr="004C6F4C">
        <w:rPr>
          <w:rFonts w:ascii="Century Gothic" w:hAnsi="Century Gothic" w:cs="Century Gothic"/>
        </w:rPr>
        <w:t xml:space="preserve"> </w:t>
      </w:r>
      <w:r w:rsidRPr="00FF070D">
        <w:rPr>
          <w:rFonts w:ascii="Century Gothic" w:hAnsi="Century Gothic" w:cs="Century Gothic"/>
        </w:rPr>
        <w:t>werden von der Stadt Weinsberg gestellt. Das Aufstellen zusätzlicher Grabsteine ist nicht gestattet.</w:t>
      </w:r>
    </w:p>
    <w:p w14:paraId="75407334" w14:textId="2D7D51D0" w:rsidR="00781C58" w:rsidRPr="00FF070D" w:rsidRDefault="00781C58" w:rsidP="00FE5136">
      <w:pPr>
        <w:widowControl/>
        <w:numPr>
          <w:ilvl w:val="0"/>
          <w:numId w:val="42"/>
        </w:numPr>
        <w:tabs>
          <w:tab w:val="left" w:pos="142"/>
        </w:tabs>
        <w:spacing w:before="240" w:line="240" w:lineRule="atLeast"/>
        <w:jc w:val="both"/>
        <w:rPr>
          <w:rFonts w:ascii="Century Gothic" w:hAnsi="Century Gothic" w:cs="Century Gothic"/>
        </w:rPr>
      </w:pPr>
      <w:r w:rsidRPr="004C6F4C">
        <w:rPr>
          <w:rFonts w:ascii="Century Gothic" w:hAnsi="Century Gothic" w:cs="Century Gothic"/>
        </w:rPr>
        <w:t xml:space="preserve">Auch die Namenstafeln </w:t>
      </w:r>
      <w:r w:rsidR="007F6843" w:rsidRPr="004C6F4C">
        <w:rPr>
          <w:rFonts w:ascii="Century Gothic" w:hAnsi="Century Gothic" w:cs="Century Gothic"/>
        </w:rPr>
        <w:t xml:space="preserve">zur Anbringung </w:t>
      </w:r>
      <w:r w:rsidRPr="004C6F4C">
        <w:rPr>
          <w:rFonts w:ascii="Century Gothic" w:hAnsi="Century Gothic" w:cs="Century Gothic"/>
        </w:rPr>
        <w:t xml:space="preserve">auf den </w:t>
      </w:r>
      <w:r w:rsidR="00AF7260" w:rsidRPr="004C6F4C">
        <w:rPr>
          <w:rFonts w:ascii="Century Gothic" w:hAnsi="Century Gothic" w:cs="Century Gothic"/>
        </w:rPr>
        <w:t xml:space="preserve">Stelen </w:t>
      </w:r>
      <w:r w:rsidRPr="004C6F4C">
        <w:rPr>
          <w:rFonts w:ascii="Century Gothic" w:hAnsi="Century Gothic" w:cs="Century Gothic"/>
        </w:rPr>
        <w:t xml:space="preserve">werden </w:t>
      </w:r>
      <w:r w:rsidRPr="00FF070D">
        <w:rPr>
          <w:rFonts w:ascii="Century Gothic" w:hAnsi="Century Gothic" w:cs="Century Gothic"/>
        </w:rPr>
        <w:t xml:space="preserve">von der Stadt Weinsberg gestellt. Die Gravur der Namenstafeln ist durch den Grabnutzungsberechtigten vorzunehmen. </w:t>
      </w:r>
    </w:p>
    <w:p w14:paraId="44909384" w14:textId="3BB86644" w:rsidR="00781C58" w:rsidRPr="004C6F4C" w:rsidRDefault="00781C58" w:rsidP="00FE5136">
      <w:pPr>
        <w:widowControl/>
        <w:numPr>
          <w:ilvl w:val="0"/>
          <w:numId w:val="42"/>
        </w:numPr>
        <w:tabs>
          <w:tab w:val="left" w:pos="142"/>
        </w:tabs>
        <w:spacing w:before="240" w:line="240" w:lineRule="atLeast"/>
        <w:jc w:val="both"/>
        <w:rPr>
          <w:rFonts w:ascii="Century Gothic" w:hAnsi="Century Gothic" w:cs="Century Gothic"/>
        </w:rPr>
      </w:pPr>
      <w:r w:rsidRPr="00FF070D">
        <w:rPr>
          <w:rFonts w:ascii="Century Gothic" w:hAnsi="Century Gothic" w:cs="Century Gothic"/>
        </w:rPr>
        <w:t xml:space="preserve">Bepflanzungen und Grabschmuck, wie Blumenschmuck, Kerzen, u.Ä. dürfen in diesem Bestattungsfeld </w:t>
      </w:r>
      <w:r w:rsidR="00AF7260" w:rsidRPr="004C6F4C">
        <w:rPr>
          <w:rFonts w:ascii="Century Gothic" w:hAnsi="Century Gothic" w:cs="Century Gothic"/>
        </w:rPr>
        <w:t xml:space="preserve">nur auf der vorgesehenen Ablagefläche </w:t>
      </w:r>
      <w:r w:rsidRPr="004C6F4C">
        <w:rPr>
          <w:rFonts w:ascii="Century Gothic" w:hAnsi="Century Gothic" w:cs="Century Gothic"/>
        </w:rPr>
        <w:t>abgelegt werden.</w:t>
      </w:r>
    </w:p>
    <w:p w14:paraId="00AF6356" w14:textId="79BFD799" w:rsidR="00CE617E" w:rsidRPr="004C6F4C" w:rsidRDefault="00CE617E" w:rsidP="00CE617E">
      <w:pPr>
        <w:widowControl/>
        <w:numPr>
          <w:ilvl w:val="0"/>
          <w:numId w:val="15"/>
        </w:numPr>
        <w:adjustRightInd w:val="0"/>
        <w:spacing w:before="240"/>
        <w:ind w:left="0" w:firstLine="0"/>
        <w:rPr>
          <w:rFonts w:ascii="Century Gothic" w:hAnsi="Century Gothic" w:cs="Century Gothic"/>
        </w:rPr>
      </w:pPr>
      <w:r w:rsidRPr="004C6F4C">
        <w:rPr>
          <w:rFonts w:ascii="Century Gothic" w:hAnsi="Century Gothic" w:cs="Century Gothic"/>
        </w:rPr>
        <w:t xml:space="preserve">An Kolumbarien bzw. Urnennischen dürfen Grabschmuck wie Blumenschmuck, Kerzen u.Ä. nur auf der vorgesehenen Ablagefläche abgelegt werden. Die Verschlussplatten werden von der Stadt Weinsberg gestellt. Die Gravur der Verschlussplatten ist </w:t>
      </w:r>
      <w:r w:rsidRPr="004C6F4C">
        <w:rPr>
          <w:rFonts w:ascii="Century Gothic" w:hAnsi="Century Gothic" w:cs="Century Gothic"/>
        </w:rPr>
        <w:lastRenderedPageBreak/>
        <w:t>durch den Grabnutzungsberechtigten vorzunehmen.</w:t>
      </w:r>
    </w:p>
    <w:p w14:paraId="63828C98" w14:textId="77777777" w:rsidR="004D7081" w:rsidRPr="00FF070D" w:rsidRDefault="004D7081" w:rsidP="00746A20">
      <w:pPr>
        <w:widowControl/>
        <w:numPr>
          <w:ilvl w:val="0"/>
          <w:numId w:val="15"/>
        </w:numPr>
        <w:adjustRightInd w:val="0"/>
        <w:spacing w:before="240" w:after="240"/>
        <w:ind w:left="0" w:firstLine="0"/>
        <w:rPr>
          <w:rFonts w:ascii="Century Gothic" w:hAnsi="Century Gothic" w:cs="Century Gothic"/>
        </w:rPr>
      </w:pPr>
      <w:r w:rsidRPr="00FF070D">
        <w:rPr>
          <w:rFonts w:ascii="Century Gothic" w:hAnsi="Century Gothic" w:cs="Century Gothic"/>
        </w:rPr>
        <w:t>Auf den Grabstätten sind nicht zulässig, Grabmale und Grabausstattung</w:t>
      </w:r>
    </w:p>
    <w:p w14:paraId="22587F75" w14:textId="77777777" w:rsidR="004D7081" w:rsidRPr="00FF070D" w:rsidRDefault="004D7081" w:rsidP="00FE5136">
      <w:pPr>
        <w:widowControl/>
        <w:numPr>
          <w:ilvl w:val="0"/>
          <w:numId w:val="16"/>
        </w:numPr>
        <w:spacing w:line="240" w:lineRule="atLeast"/>
        <w:ind w:left="284" w:hanging="284"/>
        <w:jc w:val="both"/>
        <w:rPr>
          <w:rFonts w:ascii="Century Gothic" w:hAnsi="Century Gothic" w:cs="Century Gothic"/>
        </w:rPr>
      </w:pPr>
      <w:r w:rsidRPr="00FF070D">
        <w:rPr>
          <w:rFonts w:ascii="Century Gothic" w:hAnsi="Century Gothic" w:cs="Century Gothic"/>
        </w:rPr>
        <w:t>mit in Zement aufgesetztem figürlichen oder ornamentalen Schmuck,</w:t>
      </w:r>
    </w:p>
    <w:p w14:paraId="381E8173" w14:textId="77777777" w:rsidR="004D7081" w:rsidRPr="00FF070D" w:rsidRDefault="004D7081" w:rsidP="00FE5136">
      <w:pPr>
        <w:widowControl/>
        <w:numPr>
          <w:ilvl w:val="0"/>
          <w:numId w:val="16"/>
        </w:numPr>
        <w:spacing w:before="240" w:line="240" w:lineRule="atLeast"/>
        <w:ind w:left="284" w:hanging="295"/>
        <w:jc w:val="both"/>
        <w:rPr>
          <w:rFonts w:ascii="Century Gothic" w:hAnsi="Century Gothic" w:cs="Century Gothic"/>
        </w:rPr>
      </w:pPr>
      <w:r w:rsidRPr="00FF070D">
        <w:rPr>
          <w:rFonts w:ascii="Century Gothic" w:hAnsi="Century Gothic" w:cs="Century Gothic"/>
        </w:rPr>
        <w:t>mit Farbanstrich auf Stein,</w:t>
      </w:r>
    </w:p>
    <w:p w14:paraId="0558D95F" w14:textId="77777777" w:rsidR="004D7081" w:rsidRPr="00FF070D" w:rsidRDefault="004D7081" w:rsidP="00FE5136">
      <w:pPr>
        <w:widowControl/>
        <w:numPr>
          <w:ilvl w:val="0"/>
          <w:numId w:val="16"/>
        </w:numPr>
        <w:spacing w:before="240" w:line="240" w:lineRule="atLeast"/>
        <w:ind w:left="284" w:hanging="295"/>
        <w:jc w:val="both"/>
        <w:rPr>
          <w:rFonts w:ascii="Century Gothic" w:hAnsi="Century Gothic" w:cs="Century Gothic"/>
        </w:rPr>
      </w:pPr>
      <w:r w:rsidRPr="00FF070D">
        <w:rPr>
          <w:rFonts w:ascii="Century Gothic" w:hAnsi="Century Gothic" w:cs="Century Gothic"/>
        </w:rPr>
        <w:t xml:space="preserve">mit Glas, Emaille, Porzellan oder Kunststoffen in jeder </w:t>
      </w:r>
      <w:r w:rsidR="001F13CB" w:rsidRPr="00FF070D">
        <w:rPr>
          <w:rFonts w:ascii="Century Gothic" w:hAnsi="Century Gothic" w:cs="Century Gothic"/>
        </w:rPr>
        <w:t>Form.</w:t>
      </w:r>
    </w:p>
    <w:p w14:paraId="3C97B4A7" w14:textId="77777777" w:rsidR="004D7081" w:rsidRPr="00FF070D" w:rsidRDefault="004D7081" w:rsidP="00746A20">
      <w:pPr>
        <w:widowControl/>
        <w:numPr>
          <w:ilvl w:val="0"/>
          <w:numId w:val="15"/>
        </w:numPr>
        <w:adjustRightInd w:val="0"/>
        <w:spacing w:before="240" w:after="240"/>
        <w:ind w:left="0" w:firstLine="0"/>
        <w:rPr>
          <w:rFonts w:ascii="Century Gothic" w:hAnsi="Century Gothic" w:cs="Century Gothic"/>
        </w:rPr>
      </w:pPr>
      <w:r w:rsidRPr="00FF070D">
        <w:rPr>
          <w:rFonts w:ascii="Century Gothic" w:hAnsi="Century Gothic" w:cs="Century Gothic"/>
        </w:rPr>
        <w:t>Auf Urnengrabstätten sind Grabmale bis zu folgenden Größen zulässig:</w:t>
      </w:r>
    </w:p>
    <w:p w14:paraId="22FA4BC7" w14:textId="6FC38D20" w:rsidR="004D7081" w:rsidRPr="00FF070D" w:rsidRDefault="004D7081" w:rsidP="00FE5136">
      <w:pPr>
        <w:widowControl/>
        <w:numPr>
          <w:ilvl w:val="0"/>
          <w:numId w:val="17"/>
        </w:numPr>
        <w:spacing w:line="240" w:lineRule="atLeast"/>
        <w:ind w:left="284" w:hanging="284"/>
        <w:jc w:val="both"/>
        <w:rPr>
          <w:rFonts w:ascii="Century Gothic" w:hAnsi="Century Gothic" w:cs="Century Gothic"/>
        </w:rPr>
      </w:pPr>
      <w:r w:rsidRPr="00FF070D">
        <w:rPr>
          <w:rFonts w:ascii="Century Gothic" w:hAnsi="Century Gothic" w:cs="Century Gothic"/>
        </w:rPr>
        <w:t xml:space="preserve">auf einstelligen Urnengrabstätten nur Grabmale bis </w:t>
      </w:r>
      <w:r w:rsidRPr="004C6F4C">
        <w:rPr>
          <w:rFonts w:ascii="Century Gothic" w:hAnsi="Century Gothic" w:cs="Century Gothic"/>
        </w:rPr>
        <w:t xml:space="preserve">zu </w:t>
      </w:r>
      <w:r w:rsidR="00B26B7D" w:rsidRPr="004C6F4C">
        <w:rPr>
          <w:rFonts w:ascii="Century Gothic" w:hAnsi="Century Gothic" w:cs="Century Gothic"/>
        </w:rPr>
        <w:t xml:space="preserve">0,40 </w:t>
      </w:r>
      <w:r w:rsidRPr="00FF070D">
        <w:rPr>
          <w:rFonts w:ascii="Century Gothic" w:hAnsi="Century Gothic" w:cs="Century Gothic"/>
        </w:rPr>
        <w:t>Quadratmeter Ansichtsfläche,</w:t>
      </w:r>
    </w:p>
    <w:p w14:paraId="00947058" w14:textId="77777777" w:rsidR="004D7081" w:rsidRPr="00FF070D" w:rsidRDefault="004D7081" w:rsidP="00746A20">
      <w:pPr>
        <w:widowControl/>
        <w:numPr>
          <w:ilvl w:val="0"/>
          <w:numId w:val="15"/>
        </w:numPr>
        <w:adjustRightInd w:val="0"/>
        <w:spacing w:before="240"/>
        <w:ind w:left="0" w:firstLine="0"/>
        <w:rPr>
          <w:rFonts w:ascii="Century Gothic" w:hAnsi="Century Gothic" w:cs="Century Gothic"/>
        </w:rPr>
      </w:pPr>
      <w:r w:rsidRPr="00FF070D">
        <w:rPr>
          <w:rFonts w:ascii="Century Gothic" w:hAnsi="Century Gothic" w:cs="Century Gothic"/>
        </w:rPr>
        <w:t xml:space="preserve">Die </w:t>
      </w:r>
      <w:r w:rsidR="00180755" w:rsidRPr="00FF070D">
        <w:rPr>
          <w:rFonts w:ascii="Century Gothic" w:hAnsi="Century Gothic" w:cs="Century Gothic"/>
        </w:rPr>
        <w:t>Stadt</w:t>
      </w:r>
      <w:r w:rsidRPr="00FF070D">
        <w:rPr>
          <w:rFonts w:ascii="Century Gothic" w:hAnsi="Century Gothic" w:cs="Century Gothic"/>
        </w:rPr>
        <w:t xml:space="preserve"> kann unter Berücksichtigung der Gesamtgestaltung des Friedhofs und im Rahmen von Absatz 1 Ausnahmen</w:t>
      </w:r>
      <w:r w:rsidR="004F7BFF" w:rsidRPr="00FF070D">
        <w:rPr>
          <w:rFonts w:ascii="Century Gothic" w:hAnsi="Century Gothic" w:cs="Century Gothic"/>
        </w:rPr>
        <w:t xml:space="preserve"> </w:t>
      </w:r>
      <w:r w:rsidRPr="00FF070D">
        <w:rPr>
          <w:rFonts w:ascii="Century Gothic" w:hAnsi="Century Gothic" w:cs="Century Gothic"/>
        </w:rPr>
        <w:t xml:space="preserve">von den Vorschriften der Absätze 2 bis </w:t>
      </w:r>
      <w:r w:rsidR="001F13CB" w:rsidRPr="00FF070D">
        <w:rPr>
          <w:rFonts w:ascii="Century Gothic" w:hAnsi="Century Gothic" w:cs="Century Gothic"/>
        </w:rPr>
        <w:t>6</w:t>
      </w:r>
      <w:r w:rsidRPr="00FF070D">
        <w:rPr>
          <w:rFonts w:ascii="Century Gothic" w:hAnsi="Century Gothic" w:cs="Century Gothic"/>
        </w:rPr>
        <w:t xml:space="preserve"> und auch sonstige Grabausstattungen zulassen</w:t>
      </w:r>
      <w:r w:rsidR="004F7BFF" w:rsidRPr="00FF070D">
        <w:rPr>
          <w:rFonts w:ascii="Century Gothic" w:hAnsi="Century Gothic" w:cs="Century Gothic"/>
        </w:rPr>
        <w:t>.</w:t>
      </w:r>
    </w:p>
    <w:p w14:paraId="59A685F5" w14:textId="77777777" w:rsidR="004D7081" w:rsidRPr="00FF070D" w:rsidRDefault="004D7081" w:rsidP="004D7081">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17</w:t>
      </w:r>
      <w:r w:rsidRPr="00FF070D">
        <w:rPr>
          <w:rFonts w:ascii="Century Gothic" w:hAnsi="Century Gothic" w:cs="Century Gothic"/>
          <w:b/>
          <w:bCs/>
        </w:rPr>
        <w:br/>
        <w:t xml:space="preserve"> Genehmigungserfordernis</w:t>
      </w:r>
    </w:p>
    <w:p w14:paraId="646DE55D" w14:textId="77777777" w:rsidR="004D7081" w:rsidRPr="00FF070D" w:rsidRDefault="004D7081" w:rsidP="00FE5136">
      <w:pPr>
        <w:widowControl/>
        <w:numPr>
          <w:ilvl w:val="0"/>
          <w:numId w:val="18"/>
        </w:numPr>
        <w:adjustRightInd w:val="0"/>
        <w:spacing w:before="240"/>
        <w:ind w:left="0" w:firstLine="0"/>
        <w:rPr>
          <w:rFonts w:ascii="Century Gothic" w:hAnsi="Century Gothic" w:cs="Century Gothic"/>
        </w:rPr>
      </w:pPr>
      <w:r w:rsidRPr="00FF070D">
        <w:rPr>
          <w:rFonts w:ascii="StoneSerif" w:hAnsi="StoneSerif" w:cs="StoneSerif"/>
          <w:sz w:val="18"/>
          <w:szCs w:val="18"/>
        </w:rPr>
        <w:t xml:space="preserve"> </w:t>
      </w:r>
      <w:r w:rsidRPr="00FF070D">
        <w:rPr>
          <w:rFonts w:ascii="Century Gothic" w:hAnsi="Century Gothic" w:cs="Century Gothic"/>
        </w:rPr>
        <w:t xml:space="preserve">Die Errichtung von Grabmalen bedarf der vorherigen schriftlichen Genehmigung der </w:t>
      </w:r>
      <w:r w:rsidR="00180755" w:rsidRPr="00FF070D">
        <w:rPr>
          <w:rFonts w:ascii="Century Gothic" w:hAnsi="Century Gothic" w:cs="Century Gothic"/>
        </w:rPr>
        <w:t>Stadt</w:t>
      </w:r>
      <w:r w:rsidRPr="00FF070D">
        <w:rPr>
          <w:rFonts w:ascii="Century Gothic" w:hAnsi="Century Gothic" w:cs="Century Gothic"/>
        </w:rPr>
        <w:t>. Ohne Genehmigung sind bis zur Dauer von zwei Jahre nach der Bestattung oder Beisetzung provisorische Grabmale als Holztafeln bis zu</w:t>
      </w:r>
      <w:r w:rsidR="00AE30D3" w:rsidRPr="00FF070D">
        <w:rPr>
          <w:rFonts w:ascii="Century Gothic" w:hAnsi="Century Gothic" w:cs="Century Gothic"/>
        </w:rPr>
        <w:t>r</w:t>
      </w:r>
      <w:r w:rsidRPr="00FF070D">
        <w:rPr>
          <w:rFonts w:ascii="Century Gothic" w:hAnsi="Century Gothic" w:cs="Century Gothic"/>
        </w:rPr>
        <w:t xml:space="preserve"> Größe von 15 mal 30 Zentimeter und Holzkreuze zulässig.</w:t>
      </w:r>
    </w:p>
    <w:p w14:paraId="67051286" w14:textId="77777777" w:rsidR="004D7081" w:rsidRPr="00FF070D" w:rsidRDefault="004D7081" w:rsidP="00FE5136">
      <w:pPr>
        <w:widowControl/>
        <w:numPr>
          <w:ilvl w:val="0"/>
          <w:numId w:val="18"/>
        </w:numPr>
        <w:adjustRightInd w:val="0"/>
        <w:spacing w:before="240"/>
        <w:ind w:left="0" w:firstLine="0"/>
        <w:rPr>
          <w:rFonts w:ascii="Century Gothic" w:hAnsi="Century Gothic" w:cs="Century Gothic"/>
        </w:rPr>
      </w:pPr>
      <w:r w:rsidRPr="00FF070D">
        <w:rPr>
          <w:rFonts w:ascii="Century Gothic" w:hAnsi="Century Gothic" w:cs="Century Gothic"/>
        </w:rPr>
        <w:t xml:space="preserve">Dem Antrag ist die Zeichnung über den Entwurf des Grabmals im Maßstab 1:10 zweifach beizufügen. Dabei ist das zu verwendende Material, seine Bearbeitung, der Inhalt und die Anordnung der Schrift, der Ornamente und Symbole sowie die Fundamentierung anzugeben. Soweit erforderlich, kann die </w:t>
      </w:r>
      <w:r w:rsidR="00180755" w:rsidRPr="00FF070D">
        <w:rPr>
          <w:rFonts w:ascii="Century Gothic" w:hAnsi="Century Gothic" w:cs="Century Gothic"/>
        </w:rPr>
        <w:t>Stadt</w:t>
      </w:r>
      <w:r w:rsidRPr="00FF070D">
        <w:rPr>
          <w:rFonts w:ascii="Century Gothic" w:hAnsi="Century Gothic" w:cs="Century Gothic"/>
        </w:rPr>
        <w:t xml:space="preserve"> Zeichnungen der Schrift, der Ornamente und der Symbole im Maßstab 1:1 unter Angabe des Materials, seiner Bearbeitung und der Form verlangen. In besonderen Fällen</w:t>
      </w:r>
      <w:r w:rsidR="009C38C3" w:rsidRPr="00FF070D">
        <w:rPr>
          <w:rFonts w:ascii="Century Gothic" w:hAnsi="Century Gothic" w:cs="Century Gothic"/>
        </w:rPr>
        <w:t xml:space="preserve"> </w:t>
      </w:r>
      <w:r w:rsidRPr="00FF070D">
        <w:rPr>
          <w:rFonts w:ascii="Century Gothic" w:hAnsi="Century Gothic" w:cs="Century Gothic"/>
        </w:rPr>
        <w:t>kann die Vorlage eines Modells oder das Aufstellen einer</w:t>
      </w:r>
      <w:r w:rsidR="009C38C3" w:rsidRPr="00FF070D">
        <w:rPr>
          <w:rFonts w:ascii="Century Gothic" w:hAnsi="Century Gothic" w:cs="Century Gothic"/>
        </w:rPr>
        <w:t xml:space="preserve"> </w:t>
      </w:r>
      <w:r w:rsidRPr="00FF070D">
        <w:rPr>
          <w:rFonts w:ascii="Century Gothic" w:hAnsi="Century Gothic" w:cs="Century Gothic"/>
        </w:rPr>
        <w:t>Attrappe auf der Grabstätte verlangt werden.</w:t>
      </w:r>
    </w:p>
    <w:p w14:paraId="48A4948B" w14:textId="77777777" w:rsidR="004D7081" w:rsidRPr="00FF070D" w:rsidRDefault="004D7081" w:rsidP="00FE5136">
      <w:pPr>
        <w:widowControl/>
        <w:numPr>
          <w:ilvl w:val="0"/>
          <w:numId w:val="18"/>
        </w:numPr>
        <w:adjustRightInd w:val="0"/>
        <w:spacing w:before="240"/>
        <w:ind w:left="0" w:firstLine="0"/>
        <w:rPr>
          <w:rFonts w:ascii="Century Gothic" w:hAnsi="Century Gothic" w:cs="Century Gothic"/>
        </w:rPr>
      </w:pPr>
      <w:r w:rsidRPr="00FF070D">
        <w:rPr>
          <w:rFonts w:ascii="Century Gothic" w:hAnsi="Century Gothic" w:cs="Century Gothic"/>
        </w:rPr>
        <w:t>Die Errichtung aller sonstigen Grabausstattungen bedarf</w:t>
      </w:r>
      <w:r w:rsidR="009C38C3" w:rsidRPr="00FF070D">
        <w:rPr>
          <w:rFonts w:ascii="Century Gothic" w:hAnsi="Century Gothic" w:cs="Century Gothic"/>
        </w:rPr>
        <w:t xml:space="preserve"> </w:t>
      </w:r>
      <w:r w:rsidRPr="00FF070D">
        <w:rPr>
          <w:rFonts w:ascii="Century Gothic" w:hAnsi="Century Gothic" w:cs="Century Gothic"/>
        </w:rPr>
        <w:t xml:space="preserve">ebenfalls der vorherigen schriftlichen Genehmigung der </w:t>
      </w:r>
      <w:r w:rsidR="00180755" w:rsidRPr="00FF070D">
        <w:rPr>
          <w:rFonts w:ascii="Century Gothic" w:hAnsi="Century Gothic" w:cs="Century Gothic"/>
        </w:rPr>
        <w:t>Stadt</w:t>
      </w:r>
      <w:r w:rsidRPr="00FF070D">
        <w:rPr>
          <w:rFonts w:ascii="Century Gothic" w:hAnsi="Century Gothic" w:cs="Century Gothic"/>
        </w:rPr>
        <w:t>.</w:t>
      </w:r>
      <w:r w:rsidR="009C38C3" w:rsidRPr="00FF070D">
        <w:rPr>
          <w:rFonts w:ascii="Century Gothic" w:hAnsi="Century Gothic" w:cs="Century Gothic"/>
        </w:rPr>
        <w:t xml:space="preserve"> </w:t>
      </w:r>
      <w:r w:rsidRPr="00FF070D">
        <w:rPr>
          <w:rFonts w:ascii="Century Gothic" w:hAnsi="Century Gothic" w:cs="Century Gothic"/>
        </w:rPr>
        <w:t>Absatz 2 gilt entsprechend.</w:t>
      </w:r>
    </w:p>
    <w:p w14:paraId="6CE3679E" w14:textId="77777777" w:rsidR="004D7081" w:rsidRPr="00FF070D" w:rsidRDefault="004D7081" w:rsidP="00FE5136">
      <w:pPr>
        <w:widowControl/>
        <w:numPr>
          <w:ilvl w:val="0"/>
          <w:numId w:val="18"/>
        </w:numPr>
        <w:adjustRightInd w:val="0"/>
        <w:spacing w:before="240"/>
        <w:ind w:left="0" w:firstLine="0"/>
        <w:rPr>
          <w:rFonts w:ascii="Century Gothic" w:hAnsi="Century Gothic" w:cs="Century Gothic"/>
        </w:rPr>
      </w:pPr>
      <w:r w:rsidRPr="00FF070D">
        <w:rPr>
          <w:rFonts w:ascii="Century Gothic" w:hAnsi="Century Gothic" w:cs="Century Gothic"/>
        </w:rPr>
        <w:t>Die Genehmigung erlischt, wenn das Grabmal oder die</w:t>
      </w:r>
      <w:r w:rsidR="009C38C3" w:rsidRPr="00FF070D">
        <w:rPr>
          <w:rFonts w:ascii="Century Gothic" w:hAnsi="Century Gothic" w:cs="Century Gothic"/>
        </w:rPr>
        <w:t xml:space="preserve"> </w:t>
      </w:r>
      <w:r w:rsidRPr="00FF070D">
        <w:rPr>
          <w:rFonts w:ascii="Century Gothic" w:hAnsi="Century Gothic" w:cs="Century Gothic"/>
        </w:rPr>
        <w:t>sonstige Grabausstattung nicht innerhalb von zwei Jahren</w:t>
      </w:r>
      <w:r w:rsidR="009C38C3" w:rsidRPr="00FF070D">
        <w:rPr>
          <w:rFonts w:ascii="Century Gothic" w:hAnsi="Century Gothic" w:cs="Century Gothic"/>
        </w:rPr>
        <w:t xml:space="preserve"> </w:t>
      </w:r>
      <w:r w:rsidRPr="00FF070D">
        <w:rPr>
          <w:rFonts w:ascii="Century Gothic" w:hAnsi="Century Gothic" w:cs="Century Gothic"/>
        </w:rPr>
        <w:t>nach Erteilung der Genehmigung errichtet worden ist.</w:t>
      </w:r>
    </w:p>
    <w:p w14:paraId="6B0B1168" w14:textId="77777777" w:rsidR="004D7081" w:rsidRPr="00FF070D" w:rsidRDefault="004D7081" w:rsidP="00FE5136">
      <w:pPr>
        <w:widowControl/>
        <w:numPr>
          <w:ilvl w:val="0"/>
          <w:numId w:val="18"/>
        </w:numPr>
        <w:adjustRightInd w:val="0"/>
        <w:spacing w:before="240"/>
        <w:ind w:left="0" w:firstLine="0"/>
        <w:rPr>
          <w:rFonts w:ascii="Century Gothic" w:hAnsi="Century Gothic" w:cs="Century Gothic"/>
        </w:rPr>
      </w:pPr>
      <w:r w:rsidRPr="00FF070D">
        <w:rPr>
          <w:rFonts w:ascii="Century Gothic" w:hAnsi="Century Gothic" w:cs="Century Gothic"/>
        </w:rPr>
        <w:t>Die Grabmale sind so zu liefern, dass sie vor ihrer Aufstellung</w:t>
      </w:r>
      <w:r w:rsidR="009C38C3" w:rsidRPr="00FF070D">
        <w:rPr>
          <w:rFonts w:ascii="Century Gothic" w:hAnsi="Century Gothic" w:cs="Century Gothic"/>
        </w:rPr>
        <w:t xml:space="preserve"> </w:t>
      </w:r>
      <w:r w:rsidRPr="00FF070D">
        <w:rPr>
          <w:rFonts w:ascii="Century Gothic" w:hAnsi="Century Gothic" w:cs="Century Gothic"/>
        </w:rPr>
        <w:t xml:space="preserve">von der </w:t>
      </w:r>
      <w:r w:rsidR="00180755" w:rsidRPr="00FF070D">
        <w:rPr>
          <w:rFonts w:ascii="Century Gothic" w:hAnsi="Century Gothic" w:cs="Century Gothic"/>
        </w:rPr>
        <w:t>Stadt</w:t>
      </w:r>
      <w:r w:rsidRPr="00FF070D">
        <w:rPr>
          <w:rFonts w:ascii="Century Gothic" w:hAnsi="Century Gothic" w:cs="Century Gothic"/>
        </w:rPr>
        <w:t xml:space="preserve"> überprüft werden können.</w:t>
      </w:r>
    </w:p>
    <w:p w14:paraId="22A7AA1C" w14:textId="77777777" w:rsidR="009C38C3" w:rsidRPr="00FF070D" w:rsidRDefault="009C38C3" w:rsidP="009C38C3">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18</w:t>
      </w:r>
      <w:r w:rsidRPr="00FF070D">
        <w:rPr>
          <w:rFonts w:ascii="Century Gothic" w:hAnsi="Century Gothic" w:cs="Century Gothic"/>
          <w:b/>
          <w:bCs/>
        </w:rPr>
        <w:br/>
        <w:t>Standsicherheit</w:t>
      </w:r>
    </w:p>
    <w:p w14:paraId="1535BA3C" w14:textId="77777777" w:rsidR="009C38C3" w:rsidRPr="00FF070D" w:rsidRDefault="009C38C3" w:rsidP="009C38C3">
      <w:pPr>
        <w:widowControl/>
        <w:adjustRightInd w:val="0"/>
        <w:rPr>
          <w:rFonts w:ascii="Century Gothic" w:hAnsi="Century Gothic" w:cs="Century Gothic"/>
        </w:rPr>
      </w:pPr>
      <w:r w:rsidRPr="00FF070D">
        <w:rPr>
          <w:rFonts w:ascii="Century Gothic" w:hAnsi="Century Gothic" w:cs="Century Gothic"/>
        </w:rPr>
        <w:t>Grabmale und sonstige Grabausstattungen müssen standsicher sein. Sie sind ihrer Größe entsprechend nach den allgemein anerkannten Regeln des Handwerks zu fundamentieren und zu befestigen. Steingrabmale müssen aus einem Stück hergestellt sein und dürfen folgende Mindeststärken nicht unterschreiten:</w:t>
      </w:r>
    </w:p>
    <w:p w14:paraId="49363CE7" w14:textId="77777777" w:rsidR="009C38C3" w:rsidRPr="00FF070D" w:rsidRDefault="009C38C3" w:rsidP="009C38C3">
      <w:pPr>
        <w:widowControl/>
        <w:adjustRightInd w:val="0"/>
        <w:rPr>
          <w:rFonts w:ascii="Century Gothic" w:hAnsi="Century Gothic" w:cs="Century Gothic"/>
        </w:rPr>
      </w:pPr>
      <w:r w:rsidRPr="00FF070D">
        <w:rPr>
          <w:rFonts w:ascii="Century Gothic" w:hAnsi="Century Gothic" w:cs="Century Gothic"/>
        </w:rPr>
        <w:t>Stehende Grabmale</w:t>
      </w:r>
    </w:p>
    <w:p w14:paraId="40CB5118" w14:textId="77777777" w:rsidR="009C38C3" w:rsidRPr="00FF070D" w:rsidRDefault="009C38C3" w:rsidP="009C38C3">
      <w:pPr>
        <w:widowControl/>
        <w:adjustRightInd w:val="0"/>
        <w:rPr>
          <w:rFonts w:ascii="Century Gothic" w:hAnsi="Century Gothic" w:cs="Century Gothic"/>
        </w:rPr>
      </w:pPr>
      <w:r w:rsidRPr="00FF070D">
        <w:rPr>
          <w:rFonts w:ascii="Century Gothic" w:hAnsi="Century Gothic" w:cs="Century Gothic"/>
        </w:rPr>
        <w:t>bis 1,20 m Höhe: 14 cm,</w:t>
      </w:r>
    </w:p>
    <w:p w14:paraId="52F2E421" w14:textId="77777777" w:rsidR="009C38C3" w:rsidRPr="00FF070D" w:rsidRDefault="009C38C3" w:rsidP="009C38C3">
      <w:pPr>
        <w:widowControl/>
        <w:adjustRightInd w:val="0"/>
        <w:rPr>
          <w:rFonts w:ascii="Century Gothic" w:hAnsi="Century Gothic" w:cs="Century Gothic"/>
        </w:rPr>
      </w:pPr>
      <w:r w:rsidRPr="00FF070D">
        <w:rPr>
          <w:rFonts w:ascii="Century Gothic" w:hAnsi="Century Gothic" w:cs="Century Gothic"/>
        </w:rPr>
        <w:t>bis 1,40 m Höhe: 16 cm,</w:t>
      </w:r>
    </w:p>
    <w:p w14:paraId="4B269ABB" w14:textId="77777777" w:rsidR="009C38C3" w:rsidRPr="00FF070D" w:rsidRDefault="009C38C3" w:rsidP="009C38C3">
      <w:pPr>
        <w:widowControl/>
        <w:adjustRightInd w:val="0"/>
        <w:rPr>
          <w:rFonts w:ascii="Century Gothic" w:hAnsi="Century Gothic" w:cs="Century Gothic"/>
        </w:rPr>
      </w:pPr>
      <w:r w:rsidRPr="00FF070D">
        <w:rPr>
          <w:rFonts w:ascii="Century Gothic" w:hAnsi="Century Gothic" w:cs="Century Gothic"/>
        </w:rPr>
        <w:t>ab 1,40 m Höhe: 18 cm.</w:t>
      </w:r>
    </w:p>
    <w:p w14:paraId="230AE27C" w14:textId="77777777" w:rsidR="00B60626" w:rsidRPr="00FF070D" w:rsidRDefault="00B60626" w:rsidP="00B60626">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19</w:t>
      </w:r>
      <w:r w:rsidRPr="00FF070D">
        <w:rPr>
          <w:rFonts w:ascii="Century Gothic" w:hAnsi="Century Gothic" w:cs="Century Gothic"/>
          <w:b/>
          <w:bCs/>
        </w:rPr>
        <w:br/>
        <w:t>Unterhaltung</w:t>
      </w:r>
    </w:p>
    <w:p w14:paraId="739F6DC2" w14:textId="77777777" w:rsidR="00B60626" w:rsidRPr="00FF070D" w:rsidRDefault="00B60626" w:rsidP="00FE5136">
      <w:pPr>
        <w:widowControl/>
        <w:numPr>
          <w:ilvl w:val="0"/>
          <w:numId w:val="19"/>
        </w:numPr>
        <w:adjustRightInd w:val="0"/>
        <w:spacing w:before="240"/>
        <w:ind w:left="0" w:firstLine="0"/>
        <w:rPr>
          <w:rFonts w:ascii="Century Gothic" w:hAnsi="Century Gothic" w:cs="StoneSerif"/>
        </w:rPr>
      </w:pPr>
      <w:r w:rsidRPr="00FF070D">
        <w:rPr>
          <w:rFonts w:ascii="Century Gothic" w:hAnsi="Century Gothic" w:cs="StoneSerif"/>
        </w:rPr>
        <w:t>Die Grabmale und die sonstigen Grabausstattungen sind dauernd in würdigem und verkehrssicherem Zustand zu halten und entsprechend zu überprüfen. Verantwortlich dafür ist bei Reihengrabstätten und Urnenreihengrabstätten der Verfügungsberechtigte, bei Wahlgrabstätten und Urnenwahlgrabstätten der Nutzungsberechtigte.</w:t>
      </w:r>
    </w:p>
    <w:p w14:paraId="4642ACF4" w14:textId="77777777" w:rsidR="00B60626" w:rsidRPr="00FF070D" w:rsidRDefault="00B60626" w:rsidP="00FE5136">
      <w:pPr>
        <w:widowControl/>
        <w:numPr>
          <w:ilvl w:val="0"/>
          <w:numId w:val="19"/>
        </w:numPr>
        <w:adjustRightInd w:val="0"/>
        <w:spacing w:before="240"/>
        <w:ind w:left="0" w:firstLine="0"/>
        <w:rPr>
          <w:rFonts w:ascii="Century Gothic" w:hAnsi="Century Gothic" w:cs="StoneSerif"/>
        </w:rPr>
      </w:pPr>
      <w:r w:rsidRPr="00FF070D">
        <w:rPr>
          <w:rFonts w:ascii="Century Gothic" w:hAnsi="Century Gothic" w:cs="StoneSerif"/>
        </w:rPr>
        <w:t xml:space="preserve">Erscheint die Standsicherheit von Grabmalen und sonstigen Grabausstattungen gefährdet, so sind die für die Unterhaltung Verantwortlichen verpflichtet, unverzüglich Abhilfe zu schaffen. Bei Gefahr im Verzug kann die </w:t>
      </w:r>
      <w:r w:rsidR="00180755" w:rsidRPr="00FF070D">
        <w:rPr>
          <w:rFonts w:ascii="Century Gothic" w:hAnsi="Century Gothic" w:cs="StoneSerif"/>
        </w:rPr>
        <w:t>Stadt</w:t>
      </w:r>
      <w:r w:rsidRPr="00FF070D">
        <w:rPr>
          <w:rFonts w:ascii="Century Gothic" w:hAnsi="Century Gothic" w:cs="StoneSerif"/>
        </w:rPr>
        <w:t xml:space="preserve"> auf Kosten des Verantwortlichen Sicherungsmaßnahmen (z.B. Absperrungen, Umlegung von Grabmalen) treffen. Wird der ordnungswidrige Zustand trotz </w:t>
      </w:r>
      <w:r w:rsidRPr="00FF070D">
        <w:rPr>
          <w:rFonts w:ascii="Century Gothic" w:hAnsi="Century Gothic" w:cs="StoneSerif"/>
        </w:rPr>
        <w:lastRenderedPageBreak/>
        <w:t xml:space="preserve">schriftlicher Aufforderung der </w:t>
      </w:r>
      <w:r w:rsidR="00180755" w:rsidRPr="00FF070D">
        <w:rPr>
          <w:rFonts w:ascii="Century Gothic" w:hAnsi="Century Gothic" w:cs="StoneSerif"/>
        </w:rPr>
        <w:t>Stadt</w:t>
      </w:r>
      <w:r w:rsidRPr="00FF070D">
        <w:rPr>
          <w:rFonts w:ascii="Century Gothic" w:hAnsi="Century Gothic" w:cs="StoneSerif"/>
        </w:rPr>
        <w:t xml:space="preserve"> nicht innerhalb einer jeweils festzusetzenden angemessenen Frist beseitigt, so ist die </w:t>
      </w:r>
      <w:r w:rsidR="00180755" w:rsidRPr="00FF070D">
        <w:rPr>
          <w:rFonts w:ascii="Century Gothic" w:hAnsi="Century Gothic" w:cs="StoneSerif"/>
        </w:rPr>
        <w:t>Stadt</w:t>
      </w:r>
      <w:r w:rsidRPr="00FF070D">
        <w:rPr>
          <w:rFonts w:ascii="Century Gothic" w:hAnsi="Century Gothic" w:cs="StoneSerif"/>
        </w:rPr>
        <w:t xml:space="preserve"> berechtigt, dies auf Kosten des Verantwortlichen zu tun oder nach dessen Anhörung das Grabmal oder die sonstige Grabausstattung zu entfernen. Die </w:t>
      </w:r>
      <w:r w:rsidR="00180755" w:rsidRPr="00FF070D">
        <w:rPr>
          <w:rFonts w:ascii="Century Gothic" w:hAnsi="Century Gothic" w:cs="StoneSerif"/>
        </w:rPr>
        <w:t>Stadt</w:t>
      </w:r>
      <w:r w:rsidRPr="00FF070D">
        <w:rPr>
          <w:rFonts w:ascii="Century Gothic" w:hAnsi="Century Gothic" w:cs="StoneSerif"/>
        </w:rPr>
        <w:t xml:space="preserve"> bewahrt diese Sachen drei Monate auf. Ist der Verantwortliche nicht bekannt oder nicht ohne weiteres zu ermitteln, so genügt ein sechswöchiger Hinweis auf der Grabstätte.</w:t>
      </w:r>
    </w:p>
    <w:p w14:paraId="06F1E1B0" w14:textId="77777777" w:rsidR="00B60626" w:rsidRPr="00FF070D" w:rsidRDefault="00B60626" w:rsidP="00B60626">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20</w:t>
      </w:r>
      <w:r w:rsidRPr="00FF070D">
        <w:rPr>
          <w:rFonts w:ascii="Century Gothic" w:hAnsi="Century Gothic" w:cs="Century Gothic"/>
          <w:b/>
          <w:bCs/>
        </w:rPr>
        <w:br/>
        <w:t>Entfernung</w:t>
      </w:r>
    </w:p>
    <w:p w14:paraId="086BD6A3" w14:textId="77777777" w:rsidR="00B60626" w:rsidRPr="00FF070D" w:rsidRDefault="00B60626" w:rsidP="00FE5136">
      <w:pPr>
        <w:widowControl/>
        <w:numPr>
          <w:ilvl w:val="0"/>
          <w:numId w:val="20"/>
        </w:numPr>
        <w:adjustRightInd w:val="0"/>
        <w:spacing w:before="240"/>
        <w:ind w:left="0" w:firstLine="0"/>
        <w:rPr>
          <w:rFonts w:ascii="Century Gothic" w:hAnsi="Century Gothic" w:cs="StoneSerif"/>
        </w:rPr>
      </w:pPr>
      <w:r w:rsidRPr="00FF070D">
        <w:rPr>
          <w:rFonts w:ascii="Century Gothic" w:hAnsi="Century Gothic" w:cs="StoneSerif"/>
        </w:rPr>
        <w:t xml:space="preserve">Grabmale und sonstige Grabausstattungen dürfen vor Ablauf der Ruhezeit oder des Nutzungsrechts nur mit vorheriger schriftlicher Zustimmung der </w:t>
      </w:r>
      <w:r w:rsidR="00180755" w:rsidRPr="00FF070D">
        <w:rPr>
          <w:rFonts w:ascii="Century Gothic" w:hAnsi="Century Gothic" w:cs="StoneSerif"/>
        </w:rPr>
        <w:t>Stadt</w:t>
      </w:r>
      <w:r w:rsidRPr="00FF070D">
        <w:rPr>
          <w:rFonts w:ascii="Century Gothic" w:hAnsi="Century Gothic" w:cs="StoneSerif"/>
        </w:rPr>
        <w:t xml:space="preserve"> von der Grabstätte entfernt werden.</w:t>
      </w:r>
    </w:p>
    <w:p w14:paraId="2C15D972" w14:textId="77777777" w:rsidR="00B60626" w:rsidRPr="00FF070D" w:rsidRDefault="00B60626" w:rsidP="00FE5136">
      <w:pPr>
        <w:widowControl/>
        <w:numPr>
          <w:ilvl w:val="0"/>
          <w:numId w:val="20"/>
        </w:numPr>
        <w:adjustRightInd w:val="0"/>
        <w:spacing w:before="240"/>
        <w:ind w:left="0" w:firstLine="0"/>
        <w:rPr>
          <w:rFonts w:ascii="Century Gothic" w:hAnsi="Century Gothic" w:cs="StoneSerif"/>
        </w:rPr>
      </w:pPr>
      <w:r w:rsidRPr="00FF070D">
        <w:rPr>
          <w:rFonts w:ascii="Century Gothic" w:hAnsi="Century Gothic" w:cs="StoneSerif"/>
        </w:rPr>
        <w:t>Nach Ablauf der Ruhezeit oder des Nutzungsrechts sind die</w:t>
      </w:r>
      <w:r w:rsidR="007E7209" w:rsidRPr="00FF070D">
        <w:rPr>
          <w:rFonts w:ascii="Century Gothic" w:hAnsi="Century Gothic" w:cs="StoneSerif"/>
        </w:rPr>
        <w:t xml:space="preserve"> </w:t>
      </w:r>
      <w:r w:rsidRPr="00FF070D">
        <w:rPr>
          <w:rFonts w:ascii="Century Gothic" w:hAnsi="Century Gothic" w:cs="StoneSerif"/>
        </w:rPr>
        <w:t>Grabmale und die sonstigen Grabausstattungen zu entfernen.</w:t>
      </w:r>
      <w:r w:rsidR="007E7209" w:rsidRPr="00FF070D">
        <w:rPr>
          <w:rFonts w:ascii="Century Gothic" w:hAnsi="Century Gothic" w:cs="StoneSerif"/>
        </w:rPr>
        <w:t xml:space="preserve"> </w:t>
      </w:r>
      <w:r w:rsidRPr="00FF070D">
        <w:rPr>
          <w:rFonts w:ascii="Century Gothic" w:hAnsi="Century Gothic" w:cs="StoneSerif"/>
        </w:rPr>
        <w:t>Wird diese Verpflichtung trotz schriftlicher Aufforderung der</w:t>
      </w:r>
      <w:r w:rsidR="007E7209" w:rsidRPr="00FF070D">
        <w:rPr>
          <w:rFonts w:ascii="Century Gothic" w:hAnsi="Century Gothic" w:cs="StoneSerif"/>
        </w:rPr>
        <w:t xml:space="preserve"> </w:t>
      </w:r>
      <w:r w:rsidR="00180755" w:rsidRPr="00FF070D">
        <w:rPr>
          <w:rFonts w:ascii="Century Gothic" w:hAnsi="Century Gothic" w:cs="StoneSerif"/>
        </w:rPr>
        <w:t>Stadt</w:t>
      </w:r>
      <w:r w:rsidRPr="00FF070D">
        <w:rPr>
          <w:rFonts w:ascii="Century Gothic" w:hAnsi="Century Gothic" w:cs="StoneSerif"/>
        </w:rPr>
        <w:t xml:space="preserve"> innerhalb einer jeweils festzusetzenden angemessenen</w:t>
      </w:r>
      <w:r w:rsidR="007E7209" w:rsidRPr="00FF070D">
        <w:rPr>
          <w:rFonts w:ascii="Century Gothic" w:hAnsi="Century Gothic" w:cs="StoneSerif"/>
        </w:rPr>
        <w:t xml:space="preserve"> </w:t>
      </w:r>
      <w:r w:rsidRPr="00FF070D">
        <w:rPr>
          <w:rFonts w:ascii="Century Gothic" w:hAnsi="Century Gothic" w:cs="StoneSerif"/>
        </w:rPr>
        <w:t xml:space="preserve">Frist nicht erfüllt, so kann die </w:t>
      </w:r>
      <w:r w:rsidR="00180755" w:rsidRPr="00FF070D">
        <w:rPr>
          <w:rFonts w:ascii="Century Gothic" w:hAnsi="Century Gothic" w:cs="StoneSerif"/>
        </w:rPr>
        <w:t>Stadt</w:t>
      </w:r>
      <w:r w:rsidRPr="00FF070D">
        <w:rPr>
          <w:rFonts w:ascii="Century Gothic" w:hAnsi="Century Gothic" w:cs="StoneSerif"/>
        </w:rPr>
        <w:t xml:space="preserve"> die Grabmale</w:t>
      </w:r>
      <w:r w:rsidR="007E7209" w:rsidRPr="00FF070D">
        <w:rPr>
          <w:rFonts w:ascii="Century Gothic" w:hAnsi="Century Gothic" w:cs="StoneSerif"/>
        </w:rPr>
        <w:t xml:space="preserve"> </w:t>
      </w:r>
      <w:r w:rsidRPr="00FF070D">
        <w:rPr>
          <w:rFonts w:ascii="Century Gothic" w:hAnsi="Century Gothic" w:cs="StoneSerif"/>
        </w:rPr>
        <w:t>und die sonstigen Grabausstattungen im Wege der Ersatzvornahme</w:t>
      </w:r>
      <w:r w:rsidR="007E7209" w:rsidRPr="00FF070D">
        <w:rPr>
          <w:rFonts w:ascii="Century Gothic" w:hAnsi="Century Gothic" w:cs="StoneSerif"/>
        </w:rPr>
        <w:t xml:space="preserve"> </w:t>
      </w:r>
      <w:r w:rsidRPr="00FF070D">
        <w:rPr>
          <w:rFonts w:ascii="Century Gothic" w:hAnsi="Century Gothic" w:cs="StoneSerif"/>
        </w:rPr>
        <w:t>nach dem Landesverwaltungsvollstreckungsgesetz</w:t>
      </w:r>
      <w:r w:rsidR="007E7209" w:rsidRPr="00FF070D">
        <w:rPr>
          <w:rFonts w:ascii="Century Gothic" w:hAnsi="Century Gothic" w:cs="StoneSerif"/>
        </w:rPr>
        <w:t xml:space="preserve"> </w:t>
      </w:r>
      <w:r w:rsidRPr="00FF070D">
        <w:rPr>
          <w:rFonts w:ascii="Century Gothic" w:hAnsi="Century Gothic" w:cs="StoneSerif"/>
        </w:rPr>
        <w:t>selbst entfernen; § 19 Abs. 2 Satz 5 ist entsprechend anwendbar.</w:t>
      </w:r>
      <w:r w:rsidR="007E7209" w:rsidRPr="00FF070D">
        <w:rPr>
          <w:rFonts w:ascii="Century Gothic" w:hAnsi="Century Gothic" w:cs="StoneSerif"/>
        </w:rPr>
        <w:t xml:space="preserve"> </w:t>
      </w:r>
      <w:r w:rsidRPr="00FF070D">
        <w:rPr>
          <w:rFonts w:ascii="Century Gothic" w:hAnsi="Century Gothic" w:cs="StoneSerif"/>
        </w:rPr>
        <w:t xml:space="preserve">Die </w:t>
      </w:r>
      <w:r w:rsidR="00180755" w:rsidRPr="00FF070D">
        <w:rPr>
          <w:rFonts w:ascii="Century Gothic" w:hAnsi="Century Gothic" w:cs="StoneSerif"/>
        </w:rPr>
        <w:t>Stadt</w:t>
      </w:r>
      <w:r w:rsidRPr="00FF070D">
        <w:rPr>
          <w:rFonts w:ascii="Century Gothic" w:hAnsi="Century Gothic" w:cs="StoneSerif"/>
        </w:rPr>
        <w:t xml:space="preserve"> bewahrt diese Sachen drei Monate auf.</w:t>
      </w:r>
    </w:p>
    <w:p w14:paraId="5D43C706" w14:textId="77777777" w:rsidR="00B96100" w:rsidRPr="00FF070D" w:rsidRDefault="00B96100" w:rsidP="00FE5136">
      <w:pPr>
        <w:widowControl/>
        <w:numPr>
          <w:ilvl w:val="0"/>
          <w:numId w:val="20"/>
        </w:numPr>
        <w:adjustRightInd w:val="0"/>
        <w:spacing w:before="240"/>
        <w:ind w:left="0" w:firstLine="0"/>
        <w:rPr>
          <w:rFonts w:ascii="Century Gothic" w:hAnsi="Century Gothic" w:cs="StoneSerif"/>
        </w:rPr>
      </w:pPr>
      <w:r w:rsidRPr="00FF070D">
        <w:rPr>
          <w:rFonts w:ascii="Century Gothic" w:hAnsi="Century Gothic" w:cs="StoneSerif"/>
        </w:rPr>
        <w:t>Grabstätten bedeutender Persönlichkeiten und Grabmäler von künstlerischem oder geschichtlichem Wert werden von der Stadt Weinsberg in ein Verzeichnis aufgenommen und dürfen nur mit besonderer Genehmigung der Stadt Weinsberg verändert oder entfernt werden.</w:t>
      </w:r>
    </w:p>
    <w:p w14:paraId="0C371E81" w14:textId="77777777" w:rsidR="006A2632" w:rsidRPr="00FF070D" w:rsidRDefault="006A2632" w:rsidP="006A2632">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VI. Herrichten und Pflege der Grabstätte</w:t>
      </w:r>
    </w:p>
    <w:p w14:paraId="3999EEDD" w14:textId="77777777" w:rsidR="006A2632" w:rsidRPr="00FF070D" w:rsidRDefault="006A2632" w:rsidP="006A2632">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21</w:t>
      </w:r>
      <w:r w:rsidRPr="00FF070D">
        <w:rPr>
          <w:rFonts w:ascii="Century Gothic" w:hAnsi="Century Gothic" w:cs="Century Gothic"/>
          <w:b/>
          <w:bCs/>
        </w:rPr>
        <w:br/>
        <w:t>Allgemeines</w:t>
      </w:r>
    </w:p>
    <w:p w14:paraId="616D705F"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Alle Grabstätten müssen der Würde des Ortes entsprechend hergerichtet und dauernd gepflegt werden. Verwelkte Blumen und Kränze sind von den Grabstätten zu entfernen und an den dafür vorgesehenen Plätzen abzulagern.</w:t>
      </w:r>
    </w:p>
    <w:p w14:paraId="3E7CCF6B"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Die Höhe und die Form der Grabhügel und die Art ihrer Gestaltung sind dem Gesamtcharakter des Friedhofs, dem besonderen Charakter des Friedhofsteils und der unmittelbaren Umgebung anzupassen. Bei Plattenbelägen zwischen den Gräbern (§ 16 Abs. 8) dürfen die Grabbeete nicht höher als die Platten sein. Die Grabstätten dürfen nur mit solchen Pflanzen bepflanzt werden, die andere Grabstätten und die öffentlichen Anlagen nicht beeinträchtigen.</w:t>
      </w:r>
    </w:p>
    <w:p w14:paraId="552E0CB8"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Für das Herrichten und für die Pflege der Grabstätte hat der nach § 19 Absatz 1 Verantwortliche zu sorgen. Die Verpflichtung erlischt erst mit dem Ablauf der Ruhezeit bzw. des Nutzungsrechts.</w:t>
      </w:r>
    </w:p>
    <w:p w14:paraId="62AAC84E"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Die Grabstätten müssen innerhalb von sechs Monaten nach Belegung hergerichtet sein.</w:t>
      </w:r>
    </w:p>
    <w:p w14:paraId="4CD353E4"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 xml:space="preserve">Die Grabstätten sind nach Ablauf der Ruhezeit oder des Nutzungsrechts </w:t>
      </w:r>
      <w:r w:rsidR="001F13CB" w:rsidRPr="00FF070D">
        <w:rPr>
          <w:rFonts w:ascii="Century Gothic" w:hAnsi="Century Gothic" w:cs="StoneSerif"/>
        </w:rPr>
        <w:t xml:space="preserve">durch den Grabnutzungsberechtigten </w:t>
      </w:r>
      <w:r w:rsidRPr="00FF070D">
        <w:rPr>
          <w:rFonts w:ascii="Century Gothic" w:hAnsi="Century Gothic" w:cs="StoneSerif"/>
        </w:rPr>
        <w:t>abzuräumen. § 20 Absatz 2 Satz 2 und 3 gilt entsprechend.</w:t>
      </w:r>
    </w:p>
    <w:p w14:paraId="62463FD2" w14:textId="77777777" w:rsidR="006A2632" w:rsidRPr="00FF070D" w:rsidRDefault="006A2632"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 xml:space="preserve">Das Herrichten, die Unterhaltung und jede Veränderung der gärtnerischen Anlagen außerhalb der Grabstätten obliegt ausschließlich der </w:t>
      </w:r>
      <w:r w:rsidR="00180755" w:rsidRPr="00FF070D">
        <w:rPr>
          <w:rFonts w:ascii="Century Gothic" w:hAnsi="Century Gothic" w:cs="StoneSerif"/>
        </w:rPr>
        <w:t>Stadt</w:t>
      </w:r>
      <w:r w:rsidRPr="00FF070D">
        <w:rPr>
          <w:rFonts w:ascii="Century Gothic" w:hAnsi="Century Gothic" w:cs="StoneSerif"/>
        </w:rPr>
        <w:t xml:space="preserve">. Verfügungs- bzw. Nutzungsberechtigte sowie die Grabpflege tatsächlich vornehmenden Personen sind nicht berechtigt, diese Anlagen der </w:t>
      </w:r>
      <w:r w:rsidR="00180755" w:rsidRPr="00FF070D">
        <w:rPr>
          <w:rFonts w:ascii="Century Gothic" w:hAnsi="Century Gothic" w:cs="StoneSerif"/>
        </w:rPr>
        <w:t>Stadt</w:t>
      </w:r>
      <w:r w:rsidRPr="00FF070D">
        <w:rPr>
          <w:rFonts w:ascii="Century Gothic" w:hAnsi="Century Gothic" w:cs="StoneSerif"/>
        </w:rPr>
        <w:t xml:space="preserve"> zu verändern.</w:t>
      </w:r>
    </w:p>
    <w:p w14:paraId="3C0B4E01" w14:textId="77777777" w:rsidR="008246D7" w:rsidRPr="00FF070D" w:rsidRDefault="008246D7" w:rsidP="00FE5136">
      <w:pPr>
        <w:widowControl/>
        <w:numPr>
          <w:ilvl w:val="0"/>
          <w:numId w:val="21"/>
        </w:numPr>
        <w:adjustRightInd w:val="0"/>
        <w:spacing w:before="240"/>
        <w:ind w:left="0" w:firstLine="0"/>
        <w:rPr>
          <w:rFonts w:ascii="Century Gothic" w:hAnsi="Century Gothic" w:cs="StoneSerif"/>
        </w:rPr>
      </w:pPr>
      <w:r w:rsidRPr="00FF070D">
        <w:rPr>
          <w:rFonts w:ascii="Century Gothic" w:hAnsi="Century Gothic" w:cs="StoneSerif"/>
        </w:rPr>
        <w:t>In Grabfeldern mit Gestaltungsvorschriften (§ 16) ist die gesamte Grabfläche zu bepflanzen. Ihre gärtnerische Gestaltung muss den erhöhten Anforderungen entsprechen und auf die Umgebung abgestimmt werden; nicht zugelassen sind insbesondere Bäume und großwüchsige Sträucher, Grabgebinde aus künstlichen Werkstoffen und das Aufstellen von Bänken.</w:t>
      </w:r>
    </w:p>
    <w:p w14:paraId="18BC59BA" w14:textId="77777777" w:rsidR="008246D7" w:rsidRPr="00FF070D" w:rsidRDefault="008246D7" w:rsidP="008246D7">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lastRenderedPageBreak/>
        <w:t>§ 22</w:t>
      </w:r>
      <w:r w:rsidRPr="00FF070D">
        <w:rPr>
          <w:rFonts w:ascii="Century Gothic" w:hAnsi="Century Gothic" w:cs="Century Gothic"/>
          <w:b/>
          <w:bCs/>
        </w:rPr>
        <w:br/>
        <w:t>Vernachlässigung der Grabpflege</w:t>
      </w:r>
    </w:p>
    <w:p w14:paraId="0CCAF47D" w14:textId="77777777" w:rsidR="008246D7" w:rsidRPr="00FF070D" w:rsidRDefault="008246D7" w:rsidP="00FE5136">
      <w:pPr>
        <w:widowControl/>
        <w:numPr>
          <w:ilvl w:val="0"/>
          <w:numId w:val="22"/>
        </w:numPr>
        <w:adjustRightInd w:val="0"/>
        <w:spacing w:before="240"/>
        <w:ind w:left="0" w:firstLine="0"/>
        <w:rPr>
          <w:rFonts w:ascii="Century Gothic" w:hAnsi="Century Gothic" w:cs="StoneSerif"/>
        </w:rPr>
      </w:pPr>
      <w:r w:rsidRPr="00FF070D">
        <w:rPr>
          <w:rFonts w:ascii="Century Gothic" w:hAnsi="Century Gothic" w:cs="StoneSerif"/>
        </w:rPr>
        <w:t>Wird eine Grabstätte nicht hergerichtet oder gepflegt, so hat der Verantwortliche (§ 19 Absatz 1) auf schriftliche Aufforderung</w:t>
      </w:r>
      <w:r w:rsidR="0041534E" w:rsidRPr="00FF070D">
        <w:rPr>
          <w:rFonts w:ascii="Century Gothic" w:hAnsi="Century Gothic" w:cs="StoneSerif"/>
        </w:rPr>
        <w:t xml:space="preserve"> </w:t>
      </w:r>
      <w:r w:rsidRPr="00FF070D">
        <w:rPr>
          <w:rFonts w:ascii="Century Gothic" w:hAnsi="Century Gothic" w:cs="StoneSerif"/>
        </w:rPr>
        <w:t xml:space="preserve">der </w:t>
      </w:r>
      <w:r w:rsidR="00180755" w:rsidRPr="00FF070D">
        <w:rPr>
          <w:rFonts w:ascii="Century Gothic" w:hAnsi="Century Gothic" w:cs="StoneSerif"/>
        </w:rPr>
        <w:t>Stadt</w:t>
      </w:r>
      <w:r w:rsidRPr="00FF070D">
        <w:rPr>
          <w:rFonts w:ascii="Century Gothic" w:hAnsi="Century Gothic" w:cs="StoneSerif"/>
        </w:rPr>
        <w:t xml:space="preserve"> die Grabstätte innerhalb einer jeweils festgesetzten</w:t>
      </w:r>
      <w:r w:rsidR="0041534E" w:rsidRPr="00FF070D">
        <w:rPr>
          <w:rFonts w:ascii="Century Gothic" w:hAnsi="Century Gothic" w:cs="StoneSerif"/>
        </w:rPr>
        <w:t xml:space="preserve"> </w:t>
      </w:r>
      <w:r w:rsidRPr="00FF070D">
        <w:rPr>
          <w:rFonts w:ascii="Century Gothic" w:hAnsi="Century Gothic" w:cs="StoneSerif"/>
        </w:rPr>
        <w:t>angemessenen Frist in Ordnung zu bringen. Ist der</w:t>
      </w:r>
      <w:r w:rsidR="0041534E" w:rsidRPr="00FF070D">
        <w:rPr>
          <w:rFonts w:ascii="Century Gothic" w:hAnsi="Century Gothic" w:cs="StoneSerif"/>
        </w:rPr>
        <w:t xml:space="preserve"> </w:t>
      </w:r>
      <w:r w:rsidRPr="00FF070D">
        <w:rPr>
          <w:rFonts w:ascii="Century Gothic" w:hAnsi="Century Gothic" w:cs="StoneSerif"/>
        </w:rPr>
        <w:t>Verantwortliche nicht bekannt oder nicht ohne weiteres zu</w:t>
      </w:r>
      <w:r w:rsidR="0041534E" w:rsidRPr="00FF070D">
        <w:rPr>
          <w:rFonts w:ascii="Century Gothic" w:hAnsi="Century Gothic" w:cs="StoneSerif"/>
        </w:rPr>
        <w:t xml:space="preserve"> </w:t>
      </w:r>
      <w:r w:rsidRPr="00FF070D">
        <w:rPr>
          <w:rFonts w:ascii="Century Gothic" w:hAnsi="Century Gothic" w:cs="StoneSerif"/>
        </w:rPr>
        <w:t>ermitteln, so genügt ein dreimonatiger Hinweis auf der Grabstätte.</w:t>
      </w:r>
      <w:r w:rsidR="0041534E" w:rsidRPr="00FF070D">
        <w:rPr>
          <w:rFonts w:ascii="Century Gothic" w:hAnsi="Century Gothic" w:cs="StoneSerif"/>
        </w:rPr>
        <w:t xml:space="preserve"> </w:t>
      </w:r>
      <w:r w:rsidRPr="00FF070D">
        <w:rPr>
          <w:rFonts w:ascii="Century Gothic" w:hAnsi="Century Gothic" w:cs="StoneSerif"/>
        </w:rPr>
        <w:t>Wird die Aufforderung nicht befolgt, so können Reihengrabstätten</w:t>
      </w:r>
      <w:r w:rsidR="0041534E" w:rsidRPr="00FF070D">
        <w:rPr>
          <w:rFonts w:ascii="Century Gothic" w:hAnsi="Century Gothic" w:cs="StoneSerif"/>
        </w:rPr>
        <w:t xml:space="preserve"> </w:t>
      </w:r>
      <w:r w:rsidRPr="00FF070D">
        <w:rPr>
          <w:rFonts w:ascii="Century Gothic" w:hAnsi="Century Gothic" w:cs="StoneSerif"/>
        </w:rPr>
        <w:t xml:space="preserve">und Urnenreihengrabstätten von der </w:t>
      </w:r>
      <w:r w:rsidR="00180755" w:rsidRPr="00FF070D">
        <w:rPr>
          <w:rFonts w:ascii="Century Gothic" w:hAnsi="Century Gothic" w:cs="StoneSerif"/>
        </w:rPr>
        <w:t>Stadt</w:t>
      </w:r>
      <w:r w:rsidR="0041534E" w:rsidRPr="00FF070D">
        <w:rPr>
          <w:rFonts w:ascii="Century Gothic" w:hAnsi="Century Gothic" w:cs="StoneSerif"/>
        </w:rPr>
        <w:t xml:space="preserve"> </w:t>
      </w:r>
      <w:r w:rsidRPr="00FF070D">
        <w:rPr>
          <w:rFonts w:ascii="Century Gothic" w:hAnsi="Century Gothic" w:cs="StoneSerif"/>
        </w:rPr>
        <w:t>abgeräumt, eingeebnet und eingesät werden. Bei Wahlgrabstätten</w:t>
      </w:r>
      <w:r w:rsidR="0041534E" w:rsidRPr="00FF070D">
        <w:rPr>
          <w:rFonts w:ascii="Century Gothic" w:hAnsi="Century Gothic" w:cs="StoneSerif"/>
        </w:rPr>
        <w:t xml:space="preserve"> </w:t>
      </w:r>
      <w:r w:rsidRPr="00FF070D">
        <w:rPr>
          <w:rFonts w:ascii="Century Gothic" w:hAnsi="Century Gothic" w:cs="StoneSerif"/>
        </w:rPr>
        <w:t xml:space="preserve">und Urnenwahlgrabstätten kann die </w:t>
      </w:r>
      <w:r w:rsidR="00180755" w:rsidRPr="00FF070D">
        <w:rPr>
          <w:rFonts w:ascii="Century Gothic" w:hAnsi="Century Gothic" w:cs="StoneSerif"/>
        </w:rPr>
        <w:t>Stadt</w:t>
      </w:r>
      <w:r w:rsidRPr="00FF070D">
        <w:rPr>
          <w:rFonts w:ascii="Century Gothic" w:hAnsi="Century Gothic" w:cs="StoneSerif"/>
        </w:rPr>
        <w:t xml:space="preserve"> in diesem</w:t>
      </w:r>
      <w:r w:rsidR="0041534E" w:rsidRPr="00FF070D">
        <w:rPr>
          <w:rFonts w:ascii="Century Gothic" w:hAnsi="Century Gothic" w:cs="StoneSerif"/>
        </w:rPr>
        <w:t xml:space="preserve"> </w:t>
      </w:r>
      <w:r w:rsidRPr="00FF070D">
        <w:rPr>
          <w:rFonts w:ascii="Century Gothic" w:hAnsi="Century Gothic" w:cs="StoneSerif"/>
        </w:rPr>
        <w:t>Fall die Grabstätte im Wege der Ersatzvornahme nach dem</w:t>
      </w:r>
      <w:r w:rsidR="0041534E" w:rsidRPr="00FF070D">
        <w:rPr>
          <w:rFonts w:ascii="Century Gothic" w:hAnsi="Century Gothic" w:cs="StoneSerif"/>
        </w:rPr>
        <w:t xml:space="preserve"> </w:t>
      </w:r>
      <w:r w:rsidRPr="00FF070D">
        <w:rPr>
          <w:rFonts w:ascii="Century Gothic" w:hAnsi="Century Gothic" w:cs="StoneSerif"/>
        </w:rPr>
        <w:t>Landesverwaltungsvollstreckungsgesetz in Ordnung bringen</w:t>
      </w:r>
      <w:r w:rsidR="0041534E" w:rsidRPr="00FF070D">
        <w:rPr>
          <w:rFonts w:ascii="Century Gothic" w:hAnsi="Century Gothic" w:cs="StoneSerif"/>
        </w:rPr>
        <w:t xml:space="preserve"> </w:t>
      </w:r>
      <w:r w:rsidRPr="00FF070D">
        <w:rPr>
          <w:rFonts w:ascii="Century Gothic" w:hAnsi="Century Gothic" w:cs="StoneSerif"/>
        </w:rPr>
        <w:t>lassen oder das Nutzungsrecht ohne Entschädigung entziehen.</w:t>
      </w:r>
      <w:r w:rsidR="0041534E" w:rsidRPr="00FF070D">
        <w:rPr>
          <w:rFonts w:ascii="Century Gothic" w:hAnsi="Century Gothic" w:cs="StoneSerif"/>
        </w:rPr>
        <w:t xml:space="preserve"> </w:t>
      </w:r>
      <w:r w:rsidRPr="00FF070D">
        <w:rPr>
          <w:rFonts w:ascii="Century Gothic" w:hAnsi="Century Gothic" w:cs="StoneSerif"/>
        </w:rPr>
        <w:t>In dem Entziehungsbescheid ist der Nutzungsberechtigte aufzufordern,</w:t>
      </w:r>
      <w:r w:rsidR="0041534E" w:rsidRPr="00FF070D">
        <w:rPr>
          <w:rFonts w:ascii="Century Gothic" w:hAnsi="Century Gothic" w:cs="StoneSerif"/>
        </w:rPr>
        <w:t xml:space="preserve"> </w:t>
      </w:r>
      <w:r w:rsidRPr="00FF070D">
        <w:rPr>
          <w:rFonts w:ascii="Century Gothic" w:hAnsi="Century Gothic" w:cs="StoneSerif"/>
        </w:rPr>
        <w:t>das Grabmal und die sonstigen Grabausstattungen</w:t>
      </w:r>
      <w:r w:rsidR="0041534E" w:rsidRPr="00FF070D">
        <w:rPr>
          <w:rFonts w:ascii="Century Gothic" w:hAnsi="Century Gothic" w:cs="StoneSerif"/>
        </w:rPr>
        <w:t xml:space="preserve"> </w:t>
      </w:r>
      <w:r w:rsidRPr="00FF070D">
        <w:rPr>
          <w:rFonts w:ascii="Century Gothic" w:hAnsi="Century Gothic" w:cs="StoneSerif"/>
        </w:rPr>
        <w:t>innerhalb von drei Monaten nach Unanfechtbarkeit des Entziehungsbescheids</w:t>
      </w:r>
      <w:r w:rsidR="0041534E" w:rsidRPr="00FF070D">
        <w:rPr>
          <w:rFonts w:ascii="Century Gothic" w:hAnsi="Century Gothic" w:cs="StoneSerif"/>
        </w:rPr>
        <w:t xml:space="preserve"> </w:t>
      </w:r>
      <w:r w:rsidRPr="00FF070D">
        <w:rPr>
          <w:rFonts w:ascii="Century Gothic" w:hAnsi="Century Gothic" w:cs="StoneSerif"/>
        </w:rPr>
        <w:t>zu entfernen.</w:t>
      </w:r>
    </w:p>
    <w:p w14:paraId="61121090" w14:textId="77777777" w:rsidR="008246D7" w:rsidRPr="00FF070D" w:rsidRDefault="008246D7" w:rsidP="00FE5136">
      <w:pPr>
        <w:widowControl/>
        <w:numPr>
          <w:ilvl w:val="0"/>
          <w:numId w:val="22"/>
        </w:numPr>
        <w:adjustRightInd w:val="0"/>
        <w:spacing w:before="240"/>
        <w:ind w:left="0" w:firstLine="0"/>
        <w:rPr>
          <w:rFonts w:ascii="Century Gothic" w:hAnsi="Century Gothic" w:cs="StoneSerif"/>
        </w:rPr>
      </w:pPr>
      <w:r w:rsidRPr="00FF070D">
        <w:rPr>
          <w:rFonts w:ascii="Century Gothic" w:hAnsi="Century Gothic" w:cs="StoneSerif"/>
        </w:rPr>
        <w:t>Bei ordnungswidrigem Grabschmuck gilt Absatz 1 Satz 1</w:t>
      </w:r>
      <w:r w:rsidR="0041534E" w:rsidRPr="00FF070D">
        <w:rPr>
          <w:rFonts w:ascii="Century Gothic" w:hAnsi="Century Gothic" w:cs="StoneSerif"/>
        </w:rPr>
        <w:t xml:space="preserve"> </w:t>
      </w:r>
      <w:r w:rsidRPr="00FF070D">
        <w:rPr>
          <w:rFonts w:ascii="Century Gothic" w:hAnsi="Century Gothic" w:cs="StoneSerif"/>
        </w:rPr>
        <w:t>entsprechend. Wird die Aufforderung nicht befolgt oder ist</w:t>
      </w:r>
      <w:r w:rsidR="0041534E" w:rsidRPr="00FF070D">
        <w:rPr>
          <w:rFonts w:ascii="Century Gothic" w:hAnsi="Century Gothic" w:cs="StoneSerif"/>
        </w:rPr>
        <w:t xml:space="preserve"> </w:t>
      </w:r>
      <w:r w:rsidRPr="00FF070D">
        <w:rPr>
          <w:rFonts w:ascii="Century Gothic" w:hAnsi="Century Gothic" w:cs="StoneSerif"/>
        </w:rPr>
        <w:t>der Verantwortliche nicht bekannt oder nicht ohne weiteres</w:t>
      </w:r>
      <w:r w:rsidR="0041534E" w:rsidRPr="00FF070D">
        <w:rPr>
          <w:rFonts w:ascii="Century Gothic" w:hAnsi="Century Gothic" w:cs="StoneSerif"/>
        </w:rPr>
        <w:t xml:space="preserve"> </w:t>
      </w:r>
      <w:r w:rsidRPr="00FF070D">
        <w:rPr>
          <w:rFonts w:ascii="Century Gothic" w:hAnsi="Century Gothic" w:cs="StoneSerif"/>
        </w:rPr>
        <w:t xml:space="preserve">zu ermitteln, so kann die </w:t>
      </w:r>
      <w:r w:rsidR="00180755" w:rsidRPr="00FF070D">
        <w:rPr>
          <w:rFonts w:ascii="Century Gothic" w:hAnsi="Century Gothic" w:cs="StoneSerif"/>
        </w:rPr>
        <w:t>Stadt</w:t>
      </w:r>
      <w:r w:rsidRPr="00FF070D">
        <w:rPr>
          <w:rFonts w:ascii="Century Gothic" w:hAnsi="Century Gothic" w:cs="StoneSerif"/>
        </w:rPr>
        <w:t xml:space="preserve"> den Grabschmuck entfernen.</w:t>
      </w:r>
    </w:p>
    <w:p w14:paraId="0D124426" w14:textId="77777777" w:rsidR="0041534E" w:rsidRPr="00FF070D" w:rsidRDefault="008246D7" w:rsidP="00FE5136">
      <w:pPr>
        <w:widowControl/>
        <w:numPr>
          <w:ilvl w:val="0"/>
          <w:numId w:val="22"/>
        </w:numPr>
        <w:adjustRightInd w:val="0"/>
        <w:spacing w:before="240"/>
        <w:ind w:left="0" w:firstLine="0"/>
        <w:rPr>
          <w:rFonts w:ascii="Century Gothic" w:hAnsi="Century Gothic" w:cs="StoneSerif"/>
        </w:rPr>
      </w:pPr>
      <w:r w:rsidRPr="00FF070D">
        <w:rPr>
          <w:rFonts w:ascii="Century Gothic" w:hAnsi="Century Gothic" w:cs="StoneSerif"/>
        </w:rPr>
        <w:t>Zwangsmaßnahmen nach Absatz 1 und 2 sind dem Verantwortlichen</w:t>
      </w:r>
      <w:r w:rsidR="0041534E" w:rsidRPr="00FF070D">
        <w:rPr>
          <w:rFonts w:ascii="Century Gothic" w:hAnsi="Century Gothic" w:cs="StoneSerif"/>
        </w:rPr>
        <w:t xml:space="preserve"> </w:t>
      </w:r>
      <w:r w:rsidRPr="00FF070D">
        <w:rPr>
          <w:rFonts w:ascii="Century Gothic" w:hAnsi="Century Gothic" w:cs="StoneSerif"/>
        </w:rPr>
        <w:t>vorher anzudrohen.</w:t>
      </w:r>
    </w:p>
    <w:p w14:paraId="10CD257F" w14:textId="77777777" w:rsidR="00B14C9B" w:rsidRDefault="00B14C9B" w:rsidP="0041534E">
      <w:pPr>
        <w:widowControl/>
        <w:autoSpaceDE/>
        <w:autoSpaceDN/>
        <w:spacing w:before="720" w:after="240" w:line="240" w:lineRule="atLeast"/>
        <w:rPr>
          <w:rFonts w:ascii="Century Gothic" w:hAnsi="Century Gothic" w:cs="Century Gothic"/>
          <w:b/>
          <w:bCs/>
        </w:rPr>
      </w:pPr>
    </w:p>
    <w:p w14:paraId="29243BC0" w14:textId="77777777" w:rsidR="00B14C9B" w:rsidRDefault="00B14C9B" w:rsidP="0041534E">
      <w:pPr>
        <w:widowControl/>
        <w:autoSpaceDE/>
        <w:autoSpaceDN/>
        <w:spacing w:before="720" w:after="240" w:line="240" w:lineRule="atLeast"/>
        <w:rPr>
          <w:rFonts w:ascii="Century Gothic" w:hAnsi="Century Gothic" w:cs="Century Gothic"/>
          <w:b/>
          <w:bCs/>
        </w:rPr>
      </w:pPr>
    </w:p>
    <w:p w14:paraId="6E14FA95" w14:textId="77777777" w:rsidR="0041534E" w:rsidRPr="00FF070D" w:rsidRDefault="0041534E" w:rsidP="0041534E">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VII. Benutzung der Leichenhalle</w:t>
      </w:r>
    </w:p>
    <w:p w14:paraId="35DE0B0F" w14:textId="77777777" w:rsidR="0041534E" w:rsidRPr="00FF070D" w:rsidRDefault="0041534E" w:rsidP="0041534E">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23</w:t>
      </w:r>
      <w:r w:rsidR="00594AF4" w:rsidRPr="00FF070D">
        <w:rPr>
          <w:rFonts w:ascii="Century Gothic" w:hAnsi="Century Gothic" w:cs="Century Gothic"/>
          <w:b/>
          <w:bCs/>
        </w:rPr>
        <w:br/>
        <w:t>Benutzung der Leichenhalle</w:t>
      </w:r>
    </w:p>
    <w:p w14:paraId="225B0BB4" w14:textId="77777777" w:rsidR="0041534E" w:rsidRPr="00FF070D" w:rsidRDefault="0041534E" w:rsidP="00FE5136">
      <w:pPr>
        <w:widowControl/>
        <w:numPr>
          <w:ilvl w:val="0"/>
          <w:numId w:val="23"/>
        </w:numPr>
        <w:adjustRightInd w:val="0"/>
        <w:spacing w:before="240"/>
        <w:ind w:left="0" w:firstLine="0"/>
        <w:rPr>
          <w:rFonts w:ascii="Century Gothic" w:hAnsi="Century Gothic" w:cs="StoneSerif"/>
        </w:rPr>
      </w:pPr>
      <w:r w:rsidRPr="00FF070D">
        <w:rPr>
          <w:rFonts w:ascii="Century Gothic" w:hAnsi="Century Gothic" w:cs="StoneSerif"/>
        </w:rPr>
        <w:t xml:space="preserve">Die Leichenhalle dient der Aufnahme der </w:t>
      </w:r>
      <w:r w:rsidR="00594AF4" w:rsidRPr="00FF070D">
        <w:rPr>
          <w:rFonts w:ascii="Century Gothic" w:hAnsi="Century Gothic" w:cs="StoneSerif"/>
        </w:rPr>
        <w:t>Verstorbenen</w:t>
      </w:r>
      <w:r w:rsidRPr="00FF070D">
        <w:rPr>
          <w:rFonts w:ascii="Century Gothic" w:hAnsi="Century Gothic" w:cs="StoneSerif"/>
        </w:rPr>
        <w:t xml:space="preserve"> bis zur Bestattung. Sie darf nur in Begleitung eines Angehörigen des Friedhofspersonals oder mit Zustimmung der </w:t>
      </w:r>
      <w:r w:rsidR="00180755" w:rsidRPr="00FF070D">
        <w:rPr>
          <w:rFonts w:ascii="Century Gothic" w:hAnsi="Century Gothic" w:cs="StoneSerif"/>
        </w:rPr>
        <w:t>Stadt</w:t>
      </w:r>
      <w:r w:rsidRPr="00FF070D">
        <w:rPr>
          <w:rFonts w:ascii="Century Gothic" w:hAnsi="Century Gothic" w:cs="StoneSerif"/>
        </w:rPr>
        <w:t xml:space="preserve"> betreten werden.</w:t>
      </w:r>
    </w:p>
    <w:p w14:paraId="19DCB649" w14:textId="77777777" w:rsidR="0041534E" w:rsidRPr="00FF070D" w:rsidRDefault="0041534E" w:rsidP="00FE5136">
      <w:pPr>
        <w:widowControl/>
        <w:numPr>
          <w:ilvl w:val="0"/>
          <w:numId w:val="23"/>
        </w:numPr>
        <w:adjustRightInd w:val="0"/>
        <w:spacing w:before="240"/>
        <w:ind w:left="0" w:firstLine="0"/>
        <w:rPr>
          <w:rFonts w:ascii="Century Gothic" w:hAnsi="Century Gothic" w:cs="StoneSerif"/>
        </w:rPr>
      </w:pPr>
      <w:r w:rsidRPr="00FF070D">
        <w:rPr>
          <w:rFonts w:ascii="Century Gothic" w:hAnsi="Century Gothic" w:cs="StoneSerif"/>
        </w:rPr>
        <w:t>Sofern keine gesundheitlichen oder sonstigen Bedenken bestehen, können die Angehörigen den Verstorbenen währen</w:t>
      </w:r>
      <w:r w:rsidR="00594AF4" w:rsidRPr="00FF070D">
        <w:rPr>
          <w:rFonts w:ascii="Century Gothic" w:hAnsi="Century Gothic" w:cs="StoneSerif"/>
        </w:rPr>
        <w:t>d</w:t>
      </w:r>
      <w:r w:rsidR="00E54A87" w:rsidRPr="00FF070D">
        <w:rPr>
          <w:rFonts w:ascii="Century Gothic" w:hAnsi="Century Gothic" w:cs="StoneSerif"/>
        </w:rPr>
        <w:t xml:space="preserve"> </w:t>
      </w:r>
      <w:r w:rsidRPr="00FF070D">
        <w:rPr>
          <w:rFonts w:ascii="Century Gothic" w:hAnsi="Century Gothic" w:cs="StoneSerif"/>
        </w:rPr>
        <w:t>der festgesetzten Zeiten sehen.</w:t>
      </w:r>
    </w:p>
    <w:p w14:paraId="4349C358" w14:textId="77777777" w:rsidR="00C43664" w:rsidRPr="00FF070D" w:rsidRDefault="00AB14CB" w:rsidP="00C43664">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br/>
      </w:r>
      <w:r w:rsidRPr="00FF070D">
        <w:rPr>
          <w:rFonts w:ascii="Century Gothic" w:hAnsi="Century Gothic" w:cs="Century Gothic"/>
          <w:b/>
          <w:bCs/>
        </w:rPr>
        <w:br/>
      </w:r>
      <w:r w:rsidRPr="00FF070D">
        <w:rPr>
          <w:rFonts w:ascii="Century Gothic" w:hAnsi="Century Gothic" w:cs="Century Gothic"/>
          <w:b/>
          <w:bCs/>
        </w:rPr>
        <w:br/>
      </w:r>
      <w:r w:rsidR="00C43664" w:rsidRPr="00FF070D">
        <w:rPr>
          <w:rFonts w:ascii="Century Gothic" w:hAnsi="Century Gothic" w:cs="Century Gothic"/>
          <w:b/>
          <w:bCs/>
        </w:rPr>
        <w:t>VIII. Haftung, Ordnungswidrigkeiten</w:t>
      </w:r>
    </w:p>
    <w:p w14:paraId="7FD7E2FA" w14:textId="77777777" w:rsidR="00C43664" w:rsidRPr="00FF070D" w:rsidRDefault="00C43664" w:rsidP="00C43664">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24</w:t>
      </w:r>
      <w:r w:rsidRPr="00FF070D">
        <w:rPr>
          <w:rFonts w:ascii="Century Gothic" w:hAnsi="Century Gothic" w:cs="Century Gothic"/>
          <w:b/>
          <w:bCs/>
        </w:rPr>
        <w:br/>
      </w:r>
      <w:proofErr w:type="spellStart"/>
      <w:r w:rsidRPr="00FF070D">
        <w:rPr>
          <w:rFonts w:ascii="Century Gothic" w:hAnsi="Century Gothic" w:cs="Century Gothic"/>
          <w:b/>
          <w:bCs/>
        </w:rPr>
        <w:t>Obhuts</w:t>
      </w:r>
      <w:proofErr w:type="spellEnd"/>
      <w:r w:rsidRPr="00FF070D">
        <w:rPr>
          <w:rFonts w:ascii="Century Gothic" w:hAnsi="Century Gothic" w:cs="Century Gothic"/>
          <w:b/>
          <w:bCs/>
        </w:rPr>
        <w:t>- und Überwachungspflicht, Haftung</w:t>
      </w:r>
    </w:p>
    <w:p w14:paraId="182B9320" w14:textId="77777777" w:rsidR="00C43664" w:rsidRPr="00FF070D" w:rsidRDefault="00C43664" w:rsidP="00FE5136">
      <w:pPr>
        <w:widowControl/>
        <w:numPr>
          <w:ilvl w:val="0"/>
          <w:numId w:val="24"/>
        </w:numPr>
        <w:adjustRightInd w:val="0"/>
        <w:spacing w:before="240"/>
        <w:ind w:left="0" w:firstLine="0"/>
        <w:rPr>
          <w:rFonts w:ascii="Century Gothic" w:hAnsi="Century Gothic" w:cs="StoneSerif"/>
        </w:rPr>
      </w:pPr>
      <w:r w:rsidRPr="00FF070D">
        <w:rPr>
          <w:rFonts w:ascii="Century Gothic" w:hAnsi="Century Gothic" w:cs="StoneSerif"/>
        </w:rPr>
        <w:t xml:space="preserve">Der </w:t>
      </w:r>
      <w:r w:rsidR="00180755" w:rsidRPr="00FF070D">
        <w:rPr>
          <w:rFonts w:ascii="Century Gothic" w:hAnsi="Century Gothic" w:cs="StoneSerif"/>
        </w:rPr>
        <w:t>Stadt</w:t>
      </w:r>
      <w:r w:rsidRPr="00FF070D">
        <w:rPr>
          <w:rFonts w:ascii="Century Gothic" w:hAnsi="Century Gothic" w:cs="StoneSerif"/>
        </w:rPr>
        <w:t xml:space="preserve"> obliegen keine über die Verkehrssicherungspflicht hinausgehenden </w:t>
      </w:r>
      <w:proofErr w:type="spellStart"/>
      <w:r w:rsidRPr="00FF070D">
        <w:rPr>
          <w:rFonts w:ascii="Century Gothic" w:hAnsi="Century Gothic" w:cs="StoneSerif"/>
        </w:rPr>
        <w:t>Obhuts</w:t>
      </w:r>
      <w:proofErr w:type="spellEnd"/>
      <w:r w:rsidRPr="00FF070D">
        <w:rPr>
          <w:rFonts w:ascii="Century Gothic" w:hAnsi="Century Gothic" w:cs="StoneSerif"/>
        </w:rPr>
        <w:t xml:space="preserve">- und Überwachungspflichten. Die </w:t>
      </w:r>
      <w:r w:rsidR="00180755" w:rsidRPr="00FF070D">
        <w:rPr>
          <w:rFonts w:ascii="Century Gothic" w:hAnsi="Century Gothic" w:cs="StoneSerif"/>
        </w:rPr>
        <w:t>Stadt</w:t>
      </w:r>
      <w:r w:rsidRPr="00FF070D">
        <w:rPr>
          <w:rFonts w:ascii="Century Gothic" w:hAnsi="Century Gothic" w:cs="StoneSerif"/>
        </w:rPr>
        <w:t xml:space="preserve"> haftet nicht für Schäden, die durch nichtsatzungsgemäße Benutzung des Friedhofs, seiner Anlagen und Einrichtungen, durch dritte Personen oder durch Tiere entstehen. Im Übrigen haftet die </w:t>
      </w:r>
      <w:r w:rsidR="00180755" w:rsidRPr="00FF070D">
        <w:rPr>
          <w:rFonts w:ascii="Century Gothic" w:hAnsi="Century Gothic" w:cs="StoneSerif"/>
        </w:rPr>
        <w:t>Stadt</w:t>
      </w:r>
      <w:r w:rsidRPr="00FF070D">
        <w:rPr>
          <w:rFonts w:ascii="Century Gothic" w:hAnsi="Century Gothic" w:cs="StoneSerif"/>
        </w:rPr>
        <w:t xml:space="preserve"> nur bei Vorsatz und grober Fahrlässigkeit. Die Vorschriften über Amtshaftung bleiben unberührt.</w:t>
      </w:r>
    </w:p>
    <w:p w14:paraId="5AB7E14E" w14:textId="77777777" w:rsidR="00C43664" w:rsidRPr="00FF070D" w:rsidRDefault="00C43664" w:rsidP="00FE5136">
      <w:pPr>
        <w:widowControl/>
        <w:numPr>
          <w:ilvl w:val="0"/>
          <w:numId w:val="24"/>
        </w:numPr>
        <w:adjustRightInd w:val="0"/>
        <w:spacing w:before="240"/>
        <w:ind w:left="0" w:firstLine="0"/>
        <w:rPr>
          <w:rFonts w:ascii="Century Gothic" w:hAnsi="Century Gothic" w:cs="StoneSerif"/>
        </w:rPr>
      </w:pPr>
      <w:r w:rsidRPr="00FF070D">
        <w:rPr>
          <w:rFonts w:ascii="Century Gothic" w:hAnsi="Century Gothic" w:cs="StoneSerif"/>
        </w:rPr>
        <w:t xml:space="preserve">Verfügungsberechtigte und Nutzungsberechtigte haften für die schuldhaft verursachten Schäden, die infolge einer unsachgemäßen oder den Vorschriften der Friedhofssatzung widersprechenden Benutzung oder eines mangelhaften Zustands der Grabstätten entstehen. Sie haben die </w:t>
      </w:r>
      <w:r w:rsidR="00180755" w:rsidRPr="00FF070D">
        <w:rPr>
          <w:rFonts w:ascii="Century Gothic" w:hAnsi="Century Gothic" w:cs="StoneSerif"/>
        </w:rPr>
        <w:t>Stadt</w:t>
      </w:r>
      <w:r w:rsidRPr="00FF070D">
        <w:rPr>
          <w:rFonts w:ascii="Century Gothic" w:hAnsi="Century Gothic" w:cs="StoneSerif"/>
        </w:rPr>
        <w:t xml:space="preserve"> von Ersatzansprüchen Dritter freizustellen, die wegen solcher Schäden geltend gemacht werden. Gehen derartige Schäden auf mehrere Verfügungsberechtigte oder Nutzungsberechtigte zurück, so haften diese als Gesamtschuldner.</w:t>
      </w:r>
    </w:p>
    <w:p w14:paraId="5B4B4D65" w14:textId="77777777" w:rsidR="00C43664" w:rsidRPr="00FF070D" w:rsidRDefault="00C43664" w:rsidP="00FE5136">
      <w:pPr>
        <w:widowControl/>
        <w:numPr>
          <w:ilvl w:val="0"/>
          <w:numId w:val="24"/>
        </w:numPr>
        <w:adjustRightInd w:val="0"/>
        <w:spacing w:before="240"/>
        <w:ind w:left="0" w:firstLine="0"/>
        <w:rPr>
          <w:rFonts w:ascii="Century Gothic" w:hAnsi="Century Gothic" w:cs="StoneSerif"/>
        </w:rPr>
      </w:pPr>
      <w:r w:rsidRPr="00FF070D">
        <w:rPr>
          <w:rFonts w:ascii="Century Gothic" w:hAnsi="Century Gothic" w:cs="StoneSerif"/>
        </w:rPr>
        <w:t>Absatz 2 findet sinngemäß Anwendung auf die nach § 4 zugelassenen Gewerbetreibenden, auch für deren Bedienstete.</w:t>
      </w:r>
    </w:p>
    <w:p w14:paraId="72E4F048" w14:textId="77777777" w:rsidR="00C43664" w:rsidRPr="00FF070D" w:rsidRDefault="00C43664" w:rsidP="00C43664">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lastRenderedPageBreak/>
        <w:t>§ 25</w:t>
      </w:r>
      <w:r w:rsidR="00D2165B" w:rsidRPr="00FF070D">
        <w:rPr>
          <w:rFonts w:ascii="Century Gothic" w:hAnsi="Century Gothic" w:cs="Century Gothic"/>
          <w:b/>
          <w:bCs/>
        </w:rPr>
        <w:br/>
      </w:r>
      <w:r w:rsidRPr="00FF070D">
        <w:rPr>
          <w:rFonts w:ascii="Century Gothic" w:hAnsi="Century Gothic" w:cs="Century Gothic"/>
          <w:b/>
          <w:bCs/>
        </w:rPr>
        <w:t xml:space="preserve"> Ordnungswidrigkeiten</w:t>
      </w:r>
    </w:p>
    <w:p w14:paraId="53E2FD21" w14:textId="77777777" w:rsidR="00C43664" w:rsidRPr="00FF070D" w:rsidRDefault="00C43664" w:rsidP="00C43664">
      <w:pPr>
        <w:widowControl/>
        <w:adjustRightInd w:val="0"/>
        <w:rPr>
          <w:rFonts w:ascii="Century Gothic" w:hAnsi="Century Gothic" w:cs="Century Gothic"/>
        </w:rPr>
      </w:pPr>
      <w:r w:rsidRPr="00FF070D">
        <w:rPr>
          <w:rFonts w:ascii="Century Gothic" w:hAnsi="Century Gothic" w:cs="Century Gothic"/>
        </w:rPr>
        <w:t>Ordnungswidrig im Sinne von § 49 Absatz 3 Nr. 2 des Bestattungsgesetzes handelt, wer vorsätzlich oder fahrlässig</w:t>
      </w:r>
    </w:p>
    <w:p w14:paraId="4615C84F" w14:textId="77777777" w:rsidR="00C43664" w:rsidRPr="00FF070D" w:rsidRDefault="00C43664" w:rsidP="00FE5136">
      <w:pPr>
        <w:widowControl/>
        <w:numPr>
          <w:ilvl w:val="0"/>
          <w:numId w:val="32"/>
        </w:numPr>
        <w:spacing w:before="240" w:line="240" w:lineRule="atLeast"/>
        <w:ind w:left="142" w:hanging="142"/>
        <w:jc w:val="both"/>
        <w:rPr>
          <w:rFonts w:ascii="Century Gothic" w:hAnsi="Century Gothic" w:cs="Century Gothic"/>
        </w:rPr>
      </w:pPr>
      <w:r w:rsidRPr="00FF070D">
        <w:rPr>
          <w:rFonts w:ascii="Century Gothic" w:hAnsi="Century Gothic" w:cs="Century Gothic"/>
        </w:rPr>
        <w:t>den Friedhof entgegen der Vorschrift des § 2 betritt,</w:t>
      </w:r>
    </w:p>
    <w:p w14:paraId="4CB25910" w14:textId="77777777" w:rsidR="00C43664" w:rsidRPr="00FF070D" w:rsidRDefault="00C43664" w:rsidP="00FE5136">
      <w:pPr>
        <w:widowControl/>
        <w:numPr>
          <w:ilvl w:val="0"/>
          <w:numId w:val="32"/>
        </w:numPr>
        <w:spacing w:before="240" w:line="240" w:lineRule="atLeast"/>
        <w:ind w:left="142" w:hanging="142"/>
        <w:jc w:val="both"/>
        <w:rPr>
          <w:rFonts w:ascii="Century Gothic" w:hAnsi="Century Gothic" w:cs="Century Gothic"/>
        </w:rPr>
      </w:pPr>
      <w:r w:rsidRPr="00FF070D">
        <w:rPr>
          <w:rFonts w:ascii="Century Gothic" w:hAnsi="Century Gothic" w:cs="Century Gothic"/>
        </w:rPr>
        <w:t>entgegen § 3 Abs. 1 und 2</w:t>
      </w:r>
    </w:p>
    <w:p w14:paraId="710F96E6" w14:textId="77777777" w:rsidR="00C43664" w:rsidRPr="00FF070D" w:rsidRDefault="00C43664"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a)sich</w:t>
      </w:r>
      <w:proofErr w:type="gramEnd"/>
      <w:r w:rsidRPr="00FF070D">
        <w:rPr>
          <w:rFonts w:ascii="Century Gothic" w:hAnsi="Century Gothic" w:cs="StoneSerif"/>
        </w:rPr>
        <w:t xml:space="preserve"> auf dem Friedhof nicht der Würde des Ortes entsprechend</w:t>
      </w:r>
      <w:r w:rsidR="005478B9" w:rsidRPr="00FF070D">
        <w:rPr>
          <w:rFonts w:ascii="Century Gothic" w:hAnsi="Century Gothic" w:cs="StoneSerif"/>
        </w:rPr>
        <w:t xml:space="preserve"> </w:t>
      </w:r>
      <w:r w:rsidRPr="00FF070D">
        <w:rPr>
          <w:rFonts w:ascii="Century Gothic" w:hAnsi="Century Gothic" w:cs="StoneSerif"/>
        </w:rPr>
        <w:t>verhält oder die Weisungen des Friedhofspersonals</w:t>
      </w:r>
      <w:r w:rsidR="005478B9" w:rsidRPr="00FF070D">
        <w:rPr>
          <w:rFonts w:ascii="Century Gothic" w:hAnsi="Century Gothic" w:cs="StoneSerif"/>
        </w:rPr>
        <w:t xml:space="preserve"> nicht befolgt</w:t>
      </w:r>
    </w:p>
    <w:p w14:paraId="7E1CD875" w14:textId="77777777" w:rsidR="00C43664" w:rsidRPr="00FF070D" w:rsidRDefault="00C43664"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b)die</w:t>
      </w:r>
      <w:proofErr w:type="gramEnd"/>
      <w:r w:rsidRPr="00FF070D">
        <w:rPr>
          <w:rFonts w:ascii="Century Gothic" w:hAnsi="Century Gothic" w:cs="StoneSerif"/>
        </w:rPr>
        <w:t xml:space="preserve"> Wege mit Fahrzeugen aller Art befährt,</w:t>
      </w:r>
    </w:p>
    <w:p w14:paraId="33A8F7B7" w14:textId="77777777" w:rsidR="00C43664" w:rsidRPr="00FF070D" w:rsidRDefault="00C43664" w:rsidP="00332ACE">
      <w:pPr>
        <w:widowControl/>
        <w:adjustRightInd w:val="0"/>
        <w:spacing w:before="240"/>
        <w:ind w:left="284" w:hanging="142"/>
        <w:rPr>
          <w:rFonts w:ascii="Century Gothic" w:hAnsi="Century Gothic" w:cs="StoneSerif"/>
        </w:rPr>
      </w:pPr>
      <w:r w:rsidRPr="00FF070D">
        <w:rPr>
          <w:rFonts w:ascii="Century Gothic" w:hAnsi="Century Gothic" w:cs="StoneSerif"/>
        </w:rPr>
        <w:t>c)während einer Bestattung oder einer Gedenkfeier in der</w:t>
      </w:r>
      <w:r w:rsidR="005478B9" w:rsidRPr="00FF070D">
        <w:rPr>
          <w:rFonts w:ascii="Century Gothic" w:hAnsi="Century Gothic" w:cs="StoneSerif"/>
        </w:rPr>
        <w:t xml:space="preserve"> </w:t>
      </w:r>
      <w:r w:rsidRPr="00FF070D">
        <w:rPr>
          <w:rFonts w:ascii="Century Gothic" w:hAnsi="Century Gothic" w:cs="StoneSerif"/>
        </w:rPr>
        <w:t>Nähe Arbeiten ausführt,</w:t>
      </w:r>
    </w:p>
    <w:p w14:paraId="74340104" w14:textId="77777777" w:rsidR="00C43664" w:rsidRPr="00FF070D" w:rsidRDefault="005478B9" w:rsidP="00332ACE">
      <w:pPr>
        <w:widowControl/>
        <w:adjustRightInd w:val="0"/>
        <w:spacing w:before="240"/>
        <w:ind w:left="284" w:hanging="142"/>
        <w:rPr>
          <w:rFonts w:ascii="Century Gothic" w:hAnsi="Century Gothic" w:cs="StoneSerif"/>
        </w:rPr>
      </w:pPr>
      <w:r w:rsidRPr="00FF070D">
        <w:rPr>
          <w:rFonts w:ascii="Century Gothic" w:hAnsi="Century Gothic" w:cs="StoneSerif"/>
        </w:rPr>
        <w:t>d)</w:t>
      </w:r>
      <w:r w:rsidR="00C43664" w:rsidRPr="00FF070D">
        <w:rPr>
          <w:rFonts w:ascii="Century Gothic" w:hAnsi="Century Gothic" w:cs="StoneSerif"/>
        </w:rPr>
        <w:t>den Friedhof und seine Einrichtungen und Anlagen verunreinigt</w:t>
      </w:r>
      <w:r w:rsidRPr="00FF070D">
        <w:rPr>
          <w:rFonts w:ascii="Century Gothic" w:hAnsi="Century Gothic" w:cs="StoneSerif"/>
        </w:rPr>
        <w:t xml:space="preserve"> </w:t>
      </w:r>
      <w:r w:rsidR="00C43664" w:rsidRPr="00FF070D">
        <w:rPr>
          <w:rFonts w:ascii="Century Gothic" w:hAnsi="Century Gothic" w:cs="StoneSerif"/>
        </w:rPr>
        <w:t>oder beschädigt sowie Rasenflächen und Grabstätten</w:t>
      </w:r>
      <w:r w:rsidRPr="00FF070D">
        <w:rPr>
          <w:rFonts w:ascii="Century Gothic" w:hAnsi="Century Gothic" w:cs="StoneSerif"/>
        </w:rPr>
        <w:t xml:space="preserve"> </w:t>
      </w:r>
      <w:r w:rsidR="00C43664" w:rsidRPr="00FF070D">
        <w:rPr>
          <w:rFonts w:ascii="Century Gothic" w:hAnsi="Century Gothic" w:cs="StoneSerif"/>
        </w:rPr>
        <w:t>unberechtigterweise betritt,</w:t>
      </w:r>
    </w:p>
    <w:p w14:paraId="0A17F8FB" w14:textId="7CD2E758" w:rsidR="00C43664" w:rsidRPr="004C6F4C" w:rsidRDefault="005478B9"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e)</w:t>
      </w:r>
      <w:r w:rsidR="00C43664" w:rsidRPr="00FF070D">
        <w:rPr>
          <w:rFonts w:ascii="Century Gothic" w:hAnsi="Century Gothic" w:cs="StoneSerif"/>
        </w:rPr>
        <w:t>Tiere</w:t>
      </w:r>
      <w:proofErr w:type="gramEnd"/>
      <w:r w:rsidR="00C43664" w:rsidRPr="00FF070D">
        <w:rPr>
          <w:rFonts w:ascii="Century Gothic" w:hAnsi="Century Gothic" w:cs="StoneSerif"/>
        </w:rPr>
        <w:t xml:space="preserve"> mitbringt, ausgenommen </w:t>
      </w:r>
      <w:r w:rsidR="00F14422" w:rsidRPr="004C6F4C">
        <w:rPr>
          <w:rFonts w:ascii="Century Gothic" w:hAnsi="Century Gothic" w:cs="Century Gothic"/>
        </w:rPr>
        <w:t>Hunde, die an der Leine geführt werden, soweit andere Besucher hierdurch nicht gestört werden</w:t>
      </w:r>
      <w:r w:rsidR="00C43664" w:rsidRPr="004C6F4C">
        <w:rPr>
          <w:rFonts w:ascii="Century Gothic" w:hAnsi="Century Gothic" w:cs="StoneSerif"/>
        </w:rPr>
        <w:t>,</w:t>
      </w:r>
    </w:p>
    <w:p w14:paraId="54B778D8" w14:textId="77777777" w:rsidR="00C43664" w:rsidRPr="00FF070D" w:rsidRDefault="005478B9"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f)</w:t>
      </w:r>
      <w:r w:rsidR="00C43664" w:rsidRPr="00FF070D">
        <w:rPr>
          <w:rFonts w:ascii="Century Gothic" w:hAnsi="Century Gothic" w:cs="StoneSerif"/>
        </w:rPr>
        <w:t>Abraum</w:t>
      </w:r>
      <w:proofErr w:type="gramEnd"/>
      <w:r w:rsidR="00C43664" w:rsidRPr="00FF070D">
        <w:rPr>
          <w:rFonts w:ascii="Century Gothic" w:hAnsi="Century Gothic" w:cs="StoneSerif"/>
        </w:rPr>
        <w:t xml:space="preserve"> und Abfälle außerhalb der dafür bestimmten Stellen</w:t>
      </w:r>
      <w:r w:rsidRPr="00FF070D">
        <w:rPr>
          <w:rFonts w:ascii="Century Gothic" w:hAnsi="Century Gothic" w:cs="StoneSerif"/>
        </w:rPr>
        <w:t xml:space="preserve"> </w:t>
      </w:r>
      <w:r w:rsidR="00C43664" w:rsidRPr="00FF070D">
        <w:rPr>
          <w:rFonts w:ascii="Century Gothic" w:hAnsi="Century Gothic" w:cs="StoneSerif"/>
        </w:rPr>
        <w:t>ablagert,</w:t>
      </w:r>
    </w:p>
    <w:p w14:paraId="1DA3D122" w14:textId="77777777" w:rsidR="00C43664" w:rsidRPr="00FF070D" w:rsidRDefault="005478B9"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g)</w:t>
      </w:r>
      <w:r w:rsidR="00C43664" w:rsidRPr="00FF070D">
        <w:rPr>
          <w:rFonts w:ascii="Century Gothic" w:hAnsi="Century Gothic" w:cs="StoneSerif"/>
        </w:rPr>
        <w:t>Waren</w:t>
      </w:r>
      <w:proofErr w:type="gramEnd"/>
      <w:r w:rsidR="00C43664" w:rsidRPr="00FF070D">
        <w:rPr>
          <w:rFonts w:ascii="Century Gothic" w:hAnsi="Century Gothic" w:cs="StoneSerif"/>
        </w:rPr>
        <w:t xml:space="preserve"> und gewerbliche Dienste anbietet,</w:t>
      </w:r>
    </w:p>
    <w:p w14:paraId="309AD6F3" w14:textId="77777777" w:rsidR="00C43664" w:rsidRPr="00FF070D" w:rsidRDefault="005478B9" w:rsidP="00332ACE">
      <w:pPr>
        <w:widowControl/>
        <w:adjustRightInd w:val="0"/>
        <w:spacing w:before="240"/>
        <w:ind w:left="284" w:hanging="142"/>
        <w:rPr>
          <w:rFonts w:ascii="Century Gothic" w:hAnsi="Century Gothic" w:cs="StoneSerif"/>
        </w:rPr>
      </w:pPr>
      <w:proofErr w:type="gramStart"/>
      <w:r w:rsidRPr="00FF070D">
        <w:rPr>
          <w:rFonts w:ascii="Century Gothic" w:hAnsi="Century Gothic" w:cs="StoneSerif"/>
        </w:rPr>
        <w:t>h)</w:t>
      </w:r>
      <w:r w:rsidR="00C43664" w:rsidRPr="00FF070D">
        <w:rPr>
          <w:rFonts w:ascii="Century Gothic" w:hAnsi="Century Gothic" w:cs="StoneSerif"/>
        </w:rPr>
        <w:t>Druckschriften</w:t>
      </w:r>
      <w:proofErr w:type="gramEnd"/>
      <w:r w:rsidR="00C43664" w:rsidRPr="00FF070D">
        <w:rPr>
          <w:rFonts w:ascii="Century Gothic" w:hAnsi="Century Gothic" w:cs="StoneSerif"/>
        </w:rPr>
        <w:t xml:space="preserve"> verteilt.</w:t>
      </w:r>
    </w:p>
    <w:p w14:paraId="3F34FAB3" w14:textId="77777777" w:rsidR="00C43664" w:rsidRPr="00FF070D" w:rsidRDefault="00C43664" w:rsidP="00FE5136">
      <w:pPr>
        <w:widowControl/>
        <w:numPr>
          <w:ilvl w:val="0"/>
          <w:numId w:val="32"/>
        </w:numPr>
        <w:spacing w:before="240" w:line="240" w:lineRule="atLeast"/>
        <w:ind w:left="142" w:hanging="142"/>
        <w:jc w:val="both"/>
        <w:rPr>
          <w:rFonts w:ascii="Century Gothic" w:hAnsi="Century Gothic" w:cs="Century Gothic"/>
        </w:rPr>
      </w:pPr>
      <w:r w:rsidRPr="00FF070D">
        <w:rPr>
          <w:rFonts w:ascii="Century Gothic" w:hAnsi="Century Gothic" w:cs="Century Gothic"/>
        </w:rPr>
        <w:t>eine gewerbliche Tätigkeit auf dem Friedhof ohne Zulassung ausübt (§ 4 Absatz 1),</w:t>
      </w:r>
    </w:p>
    <w:p w14:paraId="6E82775F" w14:textId="77777777" w:rsidR="00C43664" w:rsidRPr="00FF070D" w:rsidRDefault="00C43664" w:rsidP="00FE5136">
      <w:pPr>
        <w:widowControl/>
        <w:numPr>
          <w:ilvl w:val="0"/>
          <w:numId w:val="32"/>
        </w:numPr>
        <w:spacing w:before="240" w:line="240" w:lineRule="atLeast"/>
        <w:ind w:left="142" w:hanging="142"/>
        <w:jc w:val="both"/>
        <w:rPr>
          <w:rFonts w:ascii="Century Gothic" w:hAnsi="Century Gothic" w:cs="Century Gothic"/>
        </w:rPr>
      </w:pPr>
      <w:r w:rsidRPr="00FF070D">
        <w:rPr>
          <w:rFonts w:ascii="Century Gothic" w:hAnsi="Century Gothic" w:cs="Century Gothic"/>
        </w:rPr>
        <w:t>als Verfügungs- oder Nutzungsberechtigter oder als Gewerbetreibender Grabmale und sonstige Grabausstattungen ohne oder abweichend von der Genehmigung errichtet (§ 17 Absatz 1 und 3)</w:t>
      </w:r>
      <w:r w:rsidR="001A443B" w:rsidRPr="00FF070D">
        <w:rPr>
          <w:rFonts w:ascii="Century Gothic" w:hAnsi="Century Gothic" w:cs="Century Gothic"/>
        </w:rPr>
        <w:t>, verändert (§ 17 Abs. 1 und 3)</w:t>
      </w:r>
      <w:r w:rsidRPr="00FF070D">
        <w:rPr>
          <w:rFonts w:ascii="Century Gothic" w:hAnsi="Century Gothic" w:cs="Century Gothic"/>
        </w:rPr>
        <w:t xml:space="preserve"> oder entfernt (§ 20 Abs</w:t>
      </w:r>
      <w:r w:rsidR="001A443B" w:rsidRPr="00FF070D">
        <w:rPr>
          <w:rFonts w:ascii="Century Gothic" w:hAnsi="Century Gothic" w:cs="Century Gothic"/>
        </w:rPr>
        <w:t>.</w:t>
      </w:r>
      <w:r w:rsidRPr="00FF070D">
        <w:rPr>
          <w:rFonts w:ascii="Century Gothic" w:hAnsi="Century Gothic" w:cs="Century Gothic"/>
        </w:rPr>
        <w:t xml:space="preserve"> 1),</w:t>
      </w:r>
    </w:p>
    <w:p w14:paraId="1E2A6941" w14:textId="77777777" w:rsidR="00C43664" w:rsidRPr="00FF070D" w:rsidRDefault="00C43664" w:rsidP="00FE5136">
      <w:pPr>
        <w:widowControl/>
        <w:numPr>
          <w:ilvl w:val="0"/>
          <w:numId w:val="32"/>
        </w:numPr>
        <w:spacing w:before="240" w:line="240" w:lineRule="atLeast"/>
        <w:ind w:left="142" w:hanging="142"/>
        <w:jc w:val="both"/>
        <w:rPr>
          <w:rFonts w:ascii="Century Gothic" w:hAnsi="Century Gothic" w:cs="Century Gothic"/>
        </w:rPr>
      </w:pPr>
      <w:r w:rsidRPr="00FF070D">
        <w:rPr>
          <w:rFonts w:ascii="Century Gothic" w:hAnsi="Century Gothic" w:cs="Century Gothic"/>
        </w:rPr>
        <w:t>Grabmale und sonstige Grabausstattungen nicht in verkehrssicherem</w:t>
      </w:r>
      <w:r w:rsidR="00086E34" w:rsidRPr="00FF070D">
        <w:rPr>
          <w:rFonts w:ascii="Century Gothic" w:hAnsi="Century Gothic" w:cs="Century Gothic"/>
        </w:rPr>
        <w:t xml:space="preserve"> </w:t>
      </w:r>
      <w:r w:rsidRPr="00FF070D">
        <w:rPr>
          <w:rFonts w:ascii="Century Gothic" w:hAnsi="Century Gothic" w:cs="Century Gothic"/>
        </w:rPr>
        <w:t>Zustand hält (§ 19 Absatz 1).</w:t>
      </w:r>
    </w:p>
    <w:p w14:paraId="5C14B243" w14:textId="77777777" w:rsidR="00D2165B" w:rsidRPr="00FF070D" w:rsidRDefault="00D2165B" w:rsidP="00D2165B">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IX. Bestattungsgebühren</w:t>
      </w:r>
    </w:p>
    <w:p w14:paraId="21079167" w14:textId="77777777" w:rsidR="00D2165B" w:rsidRPr="00FF070D" w:rsidRDefault="00D2165B" w:rsidP="00D2165B">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26</w:t>
      </w:r>
      <w:r w:rsidRPr="00FF070D">
        <w:rPr>
          <w:rFonts w:ascii="Century Gothic" w:hAnsi="Century Gothic" w:cs="Century Gothic"/>
          <w:b/>
          <w:bCs/>
        </w:rPr>
        <w:br/>
        <w:t>Erhebungsgrundsatz</w:t>
      </w:r>
    </w:p>
    <w:p w14:paraId="3A61E6D3" w14:textId="77777777" w:rsidR="00D2165B" w:rsidRPr="00FF070D" w:rsidRDefault="00D2165B" w:rsidP="00D2165B">
      <w:pPr>
        <w:widowControl/>
        <w:adjustRightInd w:val="0"/>
        <w:rPr>
          <w:rFonts w:ascii="Century Gothic" w:hAnsi="Century Gothic" w:cs="Century Gothic"/>
        </w:rPr>
      </w:pPr>
      <w:r w:rsidRPr="00FF070D">
        <w:rPr>
          <w:rFonts w:ascii="Century Gothic" w:hAnsi="Century Gothic" w:cs="Century Gothic"/>
        </w:rPr>
        <w:t xml:space="preserve">Für die Benutzung der gemeindlichen Bestattungseinrichtungen und für Amtshandlungen auf dem Gebiet des </w:t>
      </w:r>
      <w:r w:rsidR="00594AF4" w:rsidRPr="00FF070D">
        <w:rPr>
          <w:rFonts w:ascii="Century Gothic" w:hAnsi="Century Gothic" w:cs="Century Gothic"/>
        </w:rPr>
        <w:t>Friedhofs-</w:t>
      </w:r>
      <w:r w:rsidRPr="00FF070D">
        <w:rPr>
          <w:rFonts w:ascii="Century Gothic" w:hAnsi="Century Gothic" w:cs="Century Gothic"/>
        </w:rPr>
        <w:t xml:space="preserve"> und Bestattungswesens werden Gebühren nach den folgenden Bestimmungen erhoben.</w:t>
      </w:r>
    </w:p>
    <w:p w14:paraId="58E0EE4A" w14:textId="77777777" w:rsidR="00D2165B" w:rsidRPr="00FF070D" w:rsidRDefault="00D2165B" w:rsidP="00D2165B">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27</w:t>
      </w:r>
      <w:r w:rsidRPr="00FF070D">
        <w:rPr>
          <w:rFonts w:ascii="Century Gothic" w:hAnsi="Century Gothic" w:cs="Century Gothic"/>
          <w:b/>
          <w:bCs/>
        </w:rPr>
        <w:br/>
        <w:t>Gebührenschuldner</w:t>
      </w:r>
    </w:p>
    <w:p w14:paraId="48226B38" w14:textId="77777777" w:rsidR="00D2165B" w:rsidRPr="00FF070D" w:rsidRDefault="00D2165B" w:rsidP="00FE5136">
      <w:pPr>
        <w:widowControl/>
        <w:numPr>
          <w:ilvl w:val="0"/>
          <w:numId w:val="27"/>
        </w:numPr>
        <w:tabs>
          <w:tab w:val="left" w:pos="426"/>
        </w:tabs>
        <w:autoSpaceDE/>
        <w:autoSpaceDN/>
        <w:spacing w:before="240" w:line="240" w:lineRule="atLeast"/>
        <w:ind w:left="0" w:firstLine="0"/>
        <w:jc w:val="both"/>
        <w:rPr>
          <w:rFonts w:ascii="Century Gothic" w:hAnsi="Century Gothic" w:cs="Century Gothic"/>
        </w:rPr>
      </w:pPr>
      <w:r w:rsidRPr="00FF070D">
        <w:rPr>
          <w:rFonts w:ascii="Century Gothic" w:hAnsi="Century Gothic" w:cs="Century Gothic"/>
        </w:rPr>
        <w:t>Zur Zahlung der Verwaltungsgebühren ist verpflichtet,</w:t>
      </w:r>
    </w:p>
    <w:p w14:paraId="6B78111E" w14:textId="77777777" w:rsidR="00D2165B" w:rsidRPr="00FF070D" w:rsidRDefault="00D2165B" w:rsidP="00FE5136">
      <w:pPr>
        <w:widowControl/>
        <w:numPr>
          <w:ilvl w:val="0"/>
          <w:numId w:val="25"/>
        </w:numPr>
        <w:spacing w:before="240" w:line="240" w:lineRule="atLeast"/>
        <w:ind w:left="142" w:hanging="142"/>
        <w:jc w:val="both"/>
        <w:rPr>
          <w:rFonts w:ascii="Century Gothic" w:hAnsi="Century Gothic" w:cs="Century Gothic"/>
        </w:rPr>
      </w:pPr>
      <w:r w:rsidRPr="00FF070D">
        <w:rPr>
          <w:rFonts w:ascii="Century Gothic" w:hAnsi="Century Gothic" w:cs="Century Gothic"/>
        </w:rPr>
        <w:t>wer die Amtshandlung veranlasst oder in wessen Interesse sie vorgenommen wird;</w:t>
      </w:r>
    </w:p>
    <w:p w14:paraId="78359A90" w14:textId="77777777" w:rsidR="00D2165B" w:rsidRPr="00FF070D" w:rsidRDefault="00D2165B" w:rsidP="00FE5136">
      <w:pPr>
        <w:widowControl/>
        <w:numPr>
          <w:ilvl w:val="0"/>
          <w:numId w:val="25"/>
        </w:numPr>
        <w:spacing w:before="240" w:line="240" w:lineRule="atLeast"/>
        <w:ind w:left="142" w:hanging="142"/>
        <w:jc w:val="both"/>
        <w:rPr>
          <w:rFonts w:ascii="Century Gothic" w:hAnsi="Century Gothic" w:cs="Century Gothic"/>
        </w:rPr>
      </w:pPr>
      <w:r w:rsidRPr="00FF070D">
        <w:rPr>
          <w:rFonts w:ascii="Century Gothic" w:hAnsi="Century Gothic" w:cs="Century Gothic"/>
        </w:rPr>
        <w:t xml:space="preserve">wer die Gebührenschuld der </w:t>
      </w:r>
      <w:r w:rsidR="00180755" w:rsidRPr="00FF070D">
        <w:rPr>
          <w:rFonts w:ascii="Century Gothic" w:hAnsi="Century Gothic" w:cs="Century Gothic"/>
        </w:rPr>
        <w:t>Stadt</w:t>
      </w:r>
      <w:r w:rsidRPr="00FF070D">
        <w:rPr>
          <w:rFonts w:ascii="Century Gothic" w:hAnsi="Century Gothic" w:cs="Century Gothic"/>
        </w:rPr>
        <w:t xml:space="preserve"> gegenüber durch schriftliche Erklärung übernommen hat oder für die Gebührenschuld eines anderen kraft Gesetzes haftet.</w:t>
      </w:r>
    </w:p>
    <w:p w14:paraId="3B779174" w14:textId="77777777" w:rsidR="00D2165B" w:rsidRPr="00FF070D" w:rsidRDefault="00D2165B" w:rsidP="00FE5136">
      <w:pPr>
        <w:widowControl/>
        <w:numPr>
          <w:ilvl w:val="0"/>
          <w:numId w:val="27"/>
        </w:numPr>
        <w:tabs>
          <w:tab w:val="left" w:pos="426"/>
        </w:tabs>
        <w:autoSpaceDE/>
        <w:autoSpaceDN/>
        <w:spacing w:before="240" w:line="240" w:lineRule="atLeast"/>
        <w:ind w:left="0" w:firstLine="0"/>
        <w:jc w:val="both"/>
        <w:rPr>
          <w:rFonts w:ascii="Century Gothic" w:hAnsi="Century Gothic" w:cs="Century Gothic"/>
        </w:rPr>
      </w:pPr>
      <w:r w:rsidRPr="00FF070D">
        <w:rPr>
          <w:rFonts w:ascii="Century Gothic" w:hAnsi="Century Gothic" w:cs="Century Gothic"/>
        </w:rPr>
        <w:t>Zur Zahlung der Benutzungsgebühr sind verpflichtet,</w:t>
      </w:r>
    </w:p>
    <w:p w14:paraId="7513F4D1" w14:textId="77777777" w:rsidR="00D2165B" w:rsidRPr="00FF070D" w:rsidRDefault="00D2165B" w:rsidP="00FE5136">
      <w:pPr>
        <w:widowControl/>
        <w:numPr>
          <w:ilvl w:val="0"/>
          <w:numId w:val="26"/>
        </w:numPr>
        <w:spacing w:before="240" w:line="240" w:lineRule="atLeast"/>
        <w:ind w:left="142" w:hanging="142"/>
        <w:jc w:val="both"/>
        <w:rPr>
          <w:rFonts w:ascii="Century Gothic" w:hAnsi="Century Gothic" w:cs="Century Gothic"/>
        </w:rPr>
      </w:pPr>
      <w:r w:rsidRPr="00FF070D">
        <w:rPr>
          <w:rFonts w:ascii="Century Gothic" w:hAnsi="Century Gothic" w:cs="Century Gothic"/>
        </w:rPr>
        <w:t>wer die Benutzung der Bestattungseinrichtung beantragt;</w:t>
      </w:r>
    </w:p>
    <w:p w14:paraId="19A3E26D" w14:textId="77777777" w:rsidR="00D2165B" w:rsidRPr="00FF070D" w:rsidRDefault="00D2165B" w:rsidP="00FE5136">
      <w:pPr>
        <w:widowControl/>
        <w:numPr>
          <w:ilvl w:val="0"/>
          <w:numId w:val="26"/>
        </w:numPr>
        <w:spacing w:before="240" w:line="240" w:lineRule="atLeast"/>
        <w:ind w:left="142" w:hanging="142"/>
        <w:jc w:val="both"/>
        <w:rPr>
          <w:rFonts w:ascii="Century Gothic" w:hAnsi="Century Gothic" w:cs="Century Gothic"/>
        </w:rPr>
      </w:pPr>
      <w:r w:rsidRPr="00FF070D">
        <w:rPr>
          <w:rFonts w:ascii="Century Gothic" w:hAnsi="Century Gothic" w:cs="Century Gothic"/>
        </w:rPr>
        <w:t>die bestattungspflichtigen Angehörigen der verstorbenen</w:t>
      </w:r>
      <w:r w:rsidR="00332ACE" w:rsidRPr="00FF070D">
        <w:rPr>
          <w:rFonts w:ascii="Century Gothic" w:hAnsi="Century Gothic" w:cs="Century Gothic"/>
        </w:rPr>
        <w:t xml:space="preserve"> </w:t>
      </w:r>
      <w:r w:rsidRPr="00FF070D">
        <w:rPr>
          <w:rFonts w:ascii="Century Gothic" w:hAnsi="Century Gothic" w:cs="Century Gothic"/>
        </w:rPr>
        <w:t>Person (Ehegatte oder Ehegattin, Lebenspartner oder Lebenspartnerin,</w:t>
      </w:r>
      <w:r w:rsidR="00332ACE" w:rsidRPr="00FF070D">
        <w:rPr>
          <w:rFonts w:ascii="Century Gothic" w:hAnsi="Century Gothic" w:cs="Century Gothic"/>
        </w:rPr>
        <w:t xml:space="preserve"> </w:t>
      </w:r>
      <w:r w:rsidRPr="00FF070D">
        <w:rPr>
          <w:rFonts w:ascii="Century Gothic" w:hAnsi="Century Gothic" w:cs="Century Gothic"/>
        </w:rPr>
        <w:t>volljährige Kinder, Eltern, Großeltern, volljährige</w:t>
      </w:r>
      <w:r w:rsidR="00332ACE" w:rsidRPr="00FF070D">
        <w:rPr>
          <w:rFonts w:ascii="Century Gothic" w:hAnsi="Century Gothic" w:cs="Century Gothic"/>
        </w:rPr>
        <w:t xml:space="preserve"> </w:t>
      </w:r>
      <w:r w:rsidRPr="00FF070D">
        <w:rPr>
          <w:rFonts w:ascii="Century Gothic" w:hAnsi="Century Gothic" w:cs="Century Gothic"/>
        </w:rPr>
        <w:t>Geschwister und Enkelkinder</w:t>
      </w:r>
      <w:r w:rsidR="00332ACE" w:rsidRPr="00FF070D">
        <w:rPr>
          <w:rFonts w:ascii="Century Gothic" w:hAnsi="Century Gothic" w:cs="Century Gothic"/>
        </w:rPr>
        <w:t>)</w:t>
      </w:r>
      <w:r w:rsidRPr="00FF070D">
        <w:rPr>
          <w:rFonts w:ascii="Century Gothic" w:hAnsi="Century Gothic" w:cs="Century Gothic"/>
        </w:rPr>
        <w:t>.</w:t>
      </w:r>
    </w:p>
    <w:p w14:paraId="3F3223AC" w14:textId="77777777" w:rsidR="00D2165B" w:rsidRPr="00FF070D" w:rsidRDefault="00D2165B" w:rsidP="00FE5136">
      <w:pPr>
        <w:widowControl/>
        <w:numPr>
          <w:ilvl w:val="0"/>
          <w:numId w:val="27"/>
        </w:numPr>
        <w:tabs>
          <w:tab w:val="left" w:pos="426"/>
        </w:tabs>
        <w:autoSpaceDE/>
        <w:autoSpaceDN/>
        <w:spacing w:before="240" w:line="240" w:lineRule="atLeast"/>
        <w:ind w:left="0" w:firstLine="0"/>
        <w:jc w:val="both"/>
        <w:rPr>
          <w:rFonts w:ascii="Century Gothic" w:hAnsi="Century Gothic" w:cs="Century Gothic"/>
        </w:rPr>
      </w:pPr>
      <w:r w:rsidRPr="00FF070D">
        <w:rPr>
          <w:rFonts w:ascii="Century Gothic" w:hAnsi="Century Gothic" w:cs="Century Gothic"/>
        </w:rPr>
        <w:t>Mehrere Gebührenschuldner haften als Gesamtschuldner</w:t>
      </w:r>
      <w:r w:rsidR="00332ACE" w:rsidRPr="00FF070D">
        <w:rPr>
          <w:rFonts w:ascii="Century Gothic" w:hAnsi="Century Gothic" w:cs="Century Gothic"/>
        </w:rPr>
        <w:t>.</w:t>
      </w:r>
    </w:p>
    <w:p w14:paraId="018F608B" w14:textId="77777777" w:rsidR="00866D64" w:rsidRPr="00FF070D" w:rsidRDefault="00866D64" w:rsidP="00866D64">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28</w:t>
      </w:r>
      <w:r w:rsidRPr="00FF070D">
        <w:rPr>
          <w:rFonts w:ascii="Century Gothic" w:hAnsi="Century Gothic" w:cs="Century Gothic"/>
          <w:b/>
          <w:bCs/>
        </w:rPr>
        <w:br/>
        <w:t xml:space="preserve"> Entstehung und Fälligkeit der Gebühren</w:t>
      </w:r>
    </w:p>
    <w:p w14:paraId="74776CEA" w14:textId="77777777" w:rsidR="00866D64" w:rsidRPr="00FF070D" w:rsidRDefault="00866D64" w:rsidP="00FE5136">
      <w:pPr>
        <w:widowControl/>
        <w:numPr>
          <w:ilvl w:val="0"/>
          <w:numId w:val="28"/>
        </w:numPr>
        <w:tabs>
          <w:tab w:val="left" w:pos="426"/>
        </w:tabs>
        <w:autoSpaceDE/>
        <w:autoSpaceDN/>
        <w:spacing w:before="240" w:line="240" w:lineRule="atLeast"/>
        <w:jc w:val="both"/>
        <w:rPr>
          <w:rFonts w:ascii="Century Gothic" w:hAnsi="Century Gothic" w:cs="Century Gothic"/>
        </w:rPr>
      </w:pPr>
      <w:r w:rsidRPr="00FF070D">
        <w:rPr>
          <w:rFonts w:ascii="Century Gothic" w:hAnsi="Century Gothic" w:cs="Century Gothic"/>
        </w:rPr>
        <w:t>Die Gebührenschuld entsteht</w:t>
      </w:r>
    </w:p>
    <w:p w14:paraId="249A4499" w14:textId="77777777" w:rsidR="00866D64" w:rsidRPr="00FF070D" w:rsidRDefault="00866D64" w:rsidP="00FE5136">
      <w:pPr>
        <w:widowControl/>
        <w:numPr>
          <w:ilvl w:val="0"/>
          <w:numId w:val="29"/>
        </w:numPr>
        <w:spacing w:before="240" w:line="240" w:lineRule="atLeast"/>
        <w:ind w:left="142" w:hanging="142"/>
        <w:jc w:val="both"/>
        <w:rPr>
          <w:rFonts w:ascii="Century Gothic" w:hAnsi="Century Gothic" w:cs="Century Gothic"/>
        </w:rPr>
      </w:pPr>
      <w:r w:rsidRPr="00FF070D">
        <w:rPr>
          <w:rFonts w:ascii="Century Gothic" w:hAnsi="Century Gothic" w:cs="Century Gothic"/>
        </w:rPr>
        <w:t>bei Verwaltungsgebühren mit der Beendigung der Amtshandlung,</w:t>
      </w:r>
    </w:p>
    <w:p w14:paraId="4D465CB3" w14:textId="77777777" w:rsidR="00866D64" w:rsidRPr="00FF070D" w:rsidRDefault="00866D64" w:rsidP="00FE5136">
      <w:pPr>
        <w:widowControl/>
        <w:numPr>
          <w:ilvl w:val="0"/>
          <w:numId w:val="29"/>
        </w:numPr>
        <w:spacing w:before="240" w:line="240" w:lineRule="atLeast"/>
        <w:ind w:left="142" w:hanging="142"/>
        <w:jc w:val="both"/>
        <w:rPr>
          <w:rFonts w:ascii="Century Gothic" w:hAnsi="Century Gothic" w:cs="Century Gothic"/>
        </w:rPr>
      </w:pPr>
      <w:r w:rsidRPr="00FF070D">
        <w:rPr>
          <w:rFonts w:ascii="Century Gothic" w:hAnsi="Century Gothic" w:cs="Century Gothic"/>
        </w:rPr>
        <w:lastRenderedPageBreak/>
        <w:t>bei Benutzungsgebühren mit der Inanspruchnahme der Bestattungseinrichtungen und bei Grabnutzungsgebühren mit der Verleihung des Nutzungsrechts.</w:t>
      </w:r>
    </w:p>
    <w:p w14:paraId="1F5F24EF" w14:textId="77777777" w:rsidR="00BD550B" w:rsidRPr="00FF070D" w:rsidRDefault="00866D64" w:rsidP="00FE5136">
      <w:pPr>
        <w:widowControl/>
        <w:numPr>
          <w:ilvl w:val="0"/>
          <w:numId w:val="28"/>
        </w:numPr>
        <w:tabs>
          <w:tab w:val="left" w:pos="426"/>
        </w:tabs>
        <w:autoSpaceDE/>
        <w:autoSpaceDN/>
        <w:spacing w:before="240" w:line="240" w:lineRule="atLeast"/>
        <w:ind w:left="0" w:firstLine="0"/>
        <w:jc w:val="both"/>
        <w:rPr>
          <w:rFonts w:ascii="Century Gothic" w:hAnsi="Century Gothic" w:cs="Century Gothic"/>
        </w:rPr>
      </w:pPr>
      <w:r w:rsidRPr="00FF070D">
        <w:rPr>
          <w:rFonts w:ascii="Century Gothic" w:hAnsi="Century Gothic" w:cs="Century Gothic"/>
        </w:rPr>
        <w:t>Die Verwaltungsgebühren und die Benutzungsgebühren werden einen Monat nach Bekanntgabe der Gebührenfestsetzung fällig.</w:t>
      </w:r>
    </w:p>
    <w:p w14:paraId="20189980" w14:textId="77777777" w:rsidR="00457AEE" w:rsidRPr="00FF070D" w:rsidRDefault="00457AEE" w:rsidP="00457AEE">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29</w:t>
      </w:r>
      <w:r w:rsidRPr="00FF070D">
        <w:rPr>
          <w:rFonts w:ascii="Century Gothic" w:hAnsi="Century Gothic" w:cs="Century Gothic"/>
          <w:b/>
          <w:bCs/>
        </w:rPr>
        <w:br/>
        <w:t>Verwaltungs- und Benutzungsgebühren</w:t>
      </w:r>
    </w:p>
    <w:p w14:paraId="6AC59193" w14:textId="77777777" w:rsidR="00457AEE" w:rsidRPr="00FF070D" w:rsidRDefault="00457AEE" w:rsidP="00FE5136">
      <w:pPr>
        <w:widowControl/>
        <w:numPr>
          <w:ilvl w:val="0"/>
          <w:numId w:val="30"/>
        </w:numPr>
        <w:adjustRightInd w:val="0"/>
        <w:spacing w:before="240"/>
        <w:ind w:left="0" w:firstLine="0"/>
        <w:rPr>
          <w:rFonts w:ascii="Century Gothic" w:hAnsi="Century Gothic" w:cs="StoneSerif"/>
        </w:rPr>
      </w:pPr>
      <w:r w:rsidRPr="00FF070D">
        <w:rPr>
          <w:rFonts w:ascii="Century Gothic" w:hAnsi="Century Gothic" w:cs="StoneSerif"/>
        </w:rPr>
        <w:t>Die Höhe der Verwaltungs- und Benutzungsgebühren richtet sich nach dem als Anlage zu dieser Satzung beigefügten Gebührenverzeichnis.</w:t>
      </w:r>
    </w:p>
    <w:p w14:paraId="386E9895" w14:textId="77777777" w:rsidR="00F73202" w:rsidRPr="00FF070D" w:rsidRDefault="00457AEE" w:rsidP="00FE5136">
      <w:pPr>
        <w:widowControl/>
        <w:numPr>
          <w:ilvl w:val="0"/>
          <w:numId w:val="30"/>
        </w:numPr>
        <w:adjustRightInd w:val="0"/>
        <w:spacing w:before="240"/>
        <w:ind w:left="0" w:firstLine="0"/>
        <w:rPr>
          <w:rFonts w:ascii="Century Gothic" w:hAnsi="Century Gothic" w:cs="StoneSerif"/>
        </w:rPr>
      </w:pPr>
      <w:r w:rsidRPr="00FF070D">
        <w:rPr>
          <w:rFonts w:ascii="Century Gothic" w:hAnsi="Century Gothic" w:cs="StoneSerif"/>
        </w:rPr>
        <w:t>Ergänzend findet die Satzung über die Erhebung von Verwaltungsgebühren</w:t>
      </w:r>
      <w:r w:rsidR="00F73202" w:rsidRPr="00FF070D">
        <w:rPr>
          <w:rFonts w:ascii="Century Gothic" w:hAnsi="Century Gothic" w:cs="StoneSerif"/>
        </w:rPr>
        <w:t xml:space="preserve"> </w:t>
      </w:r>
      <w:r w:rsidRPr="00FF070D">
        <w:rPr>
          <w:rFonts w:ascii="Century Gothic" w:hAnsi="Century Gothic" w:cs="StoneSerif"/>
        </w:rPr>
        <w:t>– Verwaltungsgebührenordnung – in der jeweiligen Fassung entsprechend Anwendung.</w:t>
      </w:r>
    </w:p>
    <w:p w14:paraId="05E0606D" w14:textId="77777777" w:rsidR="00F73202" w:rsidRPr="00FF070D" w:rsidRDefault="00F73202" w:rsidP="00F73202">
      <w:pPr>
        <w:widowControl/>
        <w:autoSpaceDE/>
        <w:autoSpaceDN/>
        <w:spacing w:before="720" w:after="240" w:line="240" w:lineRule="atLeast"/>
        <w:rPr>
          <w:rFonts w:ascii="Century Gothic" w:hAnsi="Century Gothic" w:cs="Century Gothic"/>
          <w:b/>
          <w:bCs/>
        </w:rPr>
      </w:pPr>
      <w:r w:rsidRPr="00FF070D">
        <w:rPr>
          <w:rFonts w:ascii="Century Gothic" w:hAnsi="Century Gothic" w:cs="Century Gothic"/>
          <w:b/>
          <w:bCs/>
        </w:rPr>
        <w:t>X. Übergangs- und Schlussvorschriften</w:t>
      </w:r>
    </w:p>
    <w:p w14:paraId="0BDFF657" w14:textId="77777777" w:rsidR="00F73202" w:rsidRPr="00FF070D" w:rsidRDefault="00F73202" w:rsidP="00F73202">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30</w:t>
      </w:r>
      <w:r w:rsidRPr="00FF070D">
        <w:rPr>
          <w:rFonts w:ascii="Century Gothic" w:hAnsi="Century Gothic" w:cs="Century Gothic"/>
          <w:b/>
          <w:bCs/>
        </w:rPr>
        <w:br/>
        <w:t>Alte Rechte</w:t>
      </w:r>
    </w:p>
    <w:p w14:paraId="29FA18AF" w14:textId="77777777" w:rsidR="00F73202" w:rsidRPr="00FF070D" w:rsidRDefault="00F73202" w:rsidP="00F73202">
      <w:pPr>
        <w:widowControl/>
        <w:adjustRightInd w:val="0"/>
        <w:rPr>
          <w:rFonts w:ascii="Century Gothic" w:hAnsi="Century Gothic" w:cs="Century Gothic"/>
        </w:rPr>
      </w:pPr>
      <w:r w:rsidRPr="00FF070D">
        <w:rPr>
          <w:rFonts w:ascii="Century Gothic" w:hAnsi="Century Gothic" w:cs="Century Gothic"/>
        </w:rPr>
        <w:t xml:space="preserve">Die vor dem In-Kraft-Treten dieser Friedhofssatzung entstandenen Nutzungsrechte werden auf </w:t>
      </w:r>
      <w:r w:rsidR="006F27C7" w:rsidRPr="00FF070D">
        <w:rPr>
          <w:rFonts w:ascii="Century Gothic" w:hAnsi="Century Gothic" w:cs="Century Gothic"/>
        </w:rPr>
        <w:t xml:space="preserve">30 </w:t>
      </w:r>
      <w:r w:rsidRPr="00FF070D">
        <w:rPr>
          <w:rFonts w:ascii="Century Gothic" w:hAnsi="Century Gothic" w:cs="Century Gothic"/>
        </w:rPr>
        <w:t>Jahre seit ihrem Erwerb begrenzt. Sie enden jedoch erst mit dem Ablauf der Ruhezeit des in dieser Grabstätte zuletzt Bestatteten.</w:t>
      </w:r>
    </w:p>
    <w:p w14:paraId="7A91CA70" w14:textId="77777777" w:rsidR="00334749" w:rsidRPr="00FF070D" w:rsidRDefault="00334749" w:rsidP="00334749">
      <w:pPr>
        <w:keepNext/>
        <w:keepLines/>
        <w:widowControl/>
        <w:autoSpaceDE/>
        <w:autoSpaceDN/>
        <w:spacing w:before="720" w:after="240" w:line="240" w:lineRule="atLeast"/>
        <w:jc w:val="center"/>
        <w:rPr>
          <w:rFonts w:ascii="Century Gothic" w:hAnsi="Century Gothic" w:cs="Century Gothic"/>
          <w:b/>
          <w:bCs/>
        </w:rPr>
      </w:pPr>
      <w:r w:rsidRPr="00FF070D">
        <w:rPr>
          <w:rFonts w:ascii="Century Gothic" w:hAnsi="Century Gothic" w:cs="Century Gothic"/>
          <w:b/>
          <w:bCs/>
        </w:rPr>
        <w:t>§ 31</w:t>
      </w:r>
      <w:r w:rsidRPr="00FF070D">
        <w:rPr>
          <w:rFonts w:ascii="Century Gothic" w:hAnsi="Century Gothic" w:cs="Century Gothic"/>
          <w:b/>
          <w:bCs/>
        </w:rPr>
        <w:br/>
        <w:t>In-Kraft-Treten</w:t>
      </w:r>
    </w:p>
    <w:p w14:paraId="461014DC" w14:textId="069ADEDE" w:rsidR="00334749" w:rsidRPr="004C6F4C" w:rsidRDefault="00334749" w:rsidP="00FE5136">
      <w:pPr>
        <w:widowControl/>
        <w:numPr>
          <w:ilvl w:val="0"/>
          <w:numId w:val="31"/>
        </w:numPr>
        <w:adjustRightInd w:val="0"/>
        <w:spacing w:before="240" w:after="240"/>
        <w:rPr>
          <w:rFonts w:ascii="Century Gothic" w:hAnsi="Century Gothic" w:cs="StoneSerif"/>
        </w:rPr>
      </w:pPr>
      <w:r w:rsidRPr="004C6F4C">
        <w:rPr>
          <w:rFonts w:ascii="Century Gothic" w:hAnsi="Century Gothic" w:cs="StoneSerif"/>
        </w:rPr>
        <w:t xml:space="preserve">Diese Satzung tritt </w:t>
      </w:r>
      <w:r w:rsidR="009A4151">
        <w:rPr>
          <w:rFonts w:ascii="Century Gothic" w:hAnsi="Century Gothic" w:cs="StoneSerif"/>
        </w:rPr>
        <w:t xml:space="preserve">einschließlich des Gebührenverzeichnisses nach § 29 Abs. 1 </w:t>
      </w:r>
      <w:r w:rsidRPr="004C6F4C">
        <w:rPr>
          <w:rFonts w:ascii="Century Gothic" w:hAnsi="Century Gothic" w:cs="StoneSerif"/>
        </w:rPr>
        <w:t xml:space="preserve">am </w:t>
      </w:r>
      <w:r w:rsidR="0078085E" w:rsidRPr="004C6F4C">
        <w:rPr>
          <w:rFonts w:ascii="Century Gothic" w:hAnsi="Century Gothic" w:cs="StoneSerif"/>
        </w:rPr>
        <w:t>01.</w:t>
      </w:r>
      <w:r w:rsidR="00130235" w:rsidRPr="004C6F4C">
        <w:rPr>
          <w:rFonts w:ascii="Century Gothic" w:hAnsi="Century Gothic" w:cs="StoneSerif"/>
        </w:rPr>
        <w:t xml:space="preserve"> November</w:t>
      </w:r>
      <w:r w:rsidR="0078085E" w:rsidRPr="004C6F4C">
        <w:rPr>
          <w:rFonts w:ascii="Century Gothic" w:hAnsi="Century Gothic" w:cs="StoneSerif"/>
        </w:rPr>
        <w:t xml:space="preserve"> </w:t>
      </w:r>
      <w:r w:rsidR="00081ECA" w:rsidRPr="004C6F4C">
        <w:rPr>
          <w:rFonts w:ascii="Century Gothic" w:hAnsi="Century Gothic" w:cs="StoneSerif"/>
        </w:rPr>
        <w:t>20</w:t>
      </w:r>
      <w:r w:rsidR="00130235" w:rsidRPr="004C6F4C">
        <w:rPr>
          <w:rFonts w:ascii="Century Gothic" w:hAnsi="Century Gothic" w:cs="StoneSerif"/>
        </w:rPr>
        <w:t>22</w:t>
      </w:r>
      <w:r w:rsidR="00081ECA" w:rsidRPr="004C6F4C">
        <w:rPr>
          <w:rFonts w:ascii="Century Gothic" w:hAnsi="Century Gothic" w:cs="StoneSerif"/>
        </w:rPr>
        <w:t xml:space="preserve"> </w:t>
      </w:r>
      <w:r w:rsidRPr="004C6F4C">
        <w:rPr>
          <w:rFonts w:ascii="Century Gothic" w:hAnsi="Century Gothic" w:cs="StoneSerif"/>
        </w:rPr>
        <w:t>in Kraft.</w:t>
      </w:r>
    </w:p>
    <w:p w14:paraId="71FD2498" w14:textId="77777777" w:rsidR="00334749" w:rsidRPr="004C6F4C" w:rsidRDefault="00334749" w:rsidP="00FE5136">
      <w:pPr>
        <w:widowControl/>
        <w:numPr>
          <w:ilvl w:val="0"/>
          <w:numId w:val="31"/>
        </w:numPr>
        <w:adjustRightInd w:val="0"/>
        <w:spacing w:before="240"/>
        <w:ind w:left="0" w:firstLine="0"/>
        <w:rPr>
          <w:rFonts w:ascii="Century Gothic" w:hAnsi="Century Gothic" w:cs="StoneSerif"/>
        </w:rPr>
      </w:pPr>
      <w:r w:rsidRPr="004C6F4C">
        <w:rPr>
          <w:rFonts w:ascii="Century Gothic" w:hAnsi="Century Gothic" w:cs="StoneSerif"/>
        </w:rPr>
        <w:t>Zum gleichen Zeitpunkt treten die Friedhofs</w:t>
      </w:r>
      <w:r w:rsidR="00BF5BE4" w:rsidRPr="004C6F4C">
        <w:rPr>
          <w:rFonts w:ascii="Century Gothic" w:hAnsi="Century Gothic" w:cs="StoneSerif"/>
        </w:rPr>
        <w:t>satzung</w:t>
      </w:r>
      <w:r w:rsidRPr="004C6F4C">
        <w:rPr>
          <w:rFonts w:ascii="Century Gothic" w:hAnsi="Century Gothic" w:cs="StoneSerif"/>
        </w:rPr>
        <w:t xml:space="preserve"> vom </w:t>
      </w:r>
      <w:r w:rsidR="00130235" w:rsidRPr="004C6F4C">
        <w:rPr>
          <w:rFonts w:ascii="Century Gothic" w:hAnsi="Century Gothic" w:cs="StoneSerif"/>
        </w:rPr>
        <w:t>09</w:t>
      </w:r>
      <w:r w:rsidR="00D758E0" w:rsidRPr="004C6F4C">
        <w:rPr>
          <w:rFonts w:ascii="Century Gothic" w:hAnsi="Century Gothic" w:cs="StoneSerif"/>
        </w:rPr>
        <w:t xml:space="preserve">. </w:t>
      </w:r>
      <w:r w:rsidR="00130235" w:rsidRPr="004C6F4C">
        <w:rPr>
          <w:rFonts w:ascii="Century Gothic" w:hAnsi="Century Gothic" w:cs="StoneSerif"/>
        </w:rPr>
        <w:t>Mai</w:t>
      </w:r>
      <w:r w:rsidR="00D758E0" w:rsidRPr="004C6F4C">
        <w:rPr>
          <w:rFonts w:ascii="Century Gothic" w:hAnsi="Century Gothic" w:cs="StoneSerif"/>
        </w:rPr>
        <w:t xml:space="preserve"> 20</w:t>
      </w:r>
      <w:r w:rsidR="00594AF4" w:rsidRPr="004C6F4C">
        <w:rPr>
          <w:rFonts w:ascii="Century Gothic" w:hAnsi="Century Gothic" w:cs="StoneSerif"/>
        </w:rPr>
        <w:t>1</w:t>
      </w:r>
      <w:r w:rsidR="00130235" w:rsidRPr="004C6F4C">
        <w:rPr>
          <w:rFonts w:ascii="Century Gothic" w:hAnsi="Century Gothic" w:cs="StoneSerif"/>
        </w:rPr>
        <w:t>7</w:t>
      </w:r>
      <w:r w:rsidR="00BF5BE4" w:rsidRPr="004C6F4C">
        <w:rPr>
          <w:rFonts w:ascii="Century Gothic" w:hAnsi="Century Gothic" w:cs="StoneSerif"/>
        </w:rPr>
        <w:t xml:space="preserve"> </w:t>
      </w:r>
      <w:r w:rsidR="00667989" w:rsidRPr="004C6F4C">
        <w:rPr>
          <w:rFonts w:ascii="Century Gothic" w:hAnsi="Century Gothic" w:cs="StoneSerif"/>
        </w:rPr>
        <w:t>und das Gebührenverzeichnis in der zuletzt gültigen Fassung</w:t>
      </w:r>
      <w:r w:rsidRPr="004C6F4C">
        <w:rPr>
          <w:rFonts w:ascii="Century Gothic" w:hAnsi="Century Gothic" w:cs="StoneSerif"/>
        </w:rPr>
        <w:t xml:space="preserve"> vom </w:t>
      </w:r>
      <w:r w:rsidR="00130235" w:rsidRPr="004C6F4C">
        <w:rPr>
          <w:rFonts w:ascii="Century Gothic" w:hAnsi="Century Gothic" w:cs="StoneSerif"/>
        </w:rPr>
        <w:t>09</w:t>
      </w:r>
      <w:r w:rsidR="00BF5BE4" w:rsidRPr="004C6F4C">
        <w:rPr>
          <w:rFonts w:ascii="Century Gothic" w:hAnsi="Century Gothic" w:cs="StoneSerif"/>
        </w:rPr>
        <w:t xml:space="preserve">. </w:t>
      </w:r>
      <w:r w:rsidR="00130235" w:rsidRPr="004C6F4C">
        <w:rPr>
          <w:rFonts w:ascii="Century Gothic" w:hAnsi="Century Gothic" w:cs="StoneSerif"/>
        </w:rPr>
        <w:t>Mai</w:t>
      </w:r>
      <w:r w:rsidR="00BF5BE4" w:rsidRPr="004C6F4C">
        <w:rPr>
          <w:rFonts w:ascii="Century Gothic" w:hAnsi="Century Gothic" w:cs="StoneSerif"/>
        </w:rPr>
        <w:t xml:space="preserve"> 201</w:t>
      </w:r>
      <w:r w:rsidR="00130235" w:rsidRPr="004C6F4C">
        <w:rPr>
          <w:rFonts w:ascii="Century Gothic" w:hAnsi="Century Gothic" w:cs="StoneSerif"/>
        </w:rPr>
        <w:t>7</w:t>
      </w:r>
      <w:r w:rsidRPr="004C6F4C">
        <w:rPr>
          <w:rFonts w:ascii="Century Gothic" w:hAnsi="Century Gothic" w:cs="StoneSerif"/>
        </w:rPr>
        <w:t xml:space="preserve"> außer Kraft.</w:t>
      </w:r>
    </w:p>
    <w:p w14:paraId="1771D1E8" w14:textId="77777777" w:rsidR="004A24D0" w:rsidRPr="00FF070D" w:rsidRDefault="00130235" w:rsidP="004A24D0">
      <w:pPr>
        <w:spacing w:before="1200"/>
        <w:jc w:val="both"/>
        <w:rPr>
          <w:rFonts w:ascii="Century Gothic" w:hAnsi="Century Gothic" w:cs="Century Gothic"/>
        </w:rPr>
      </w:pPr>
      <w:r>
        <w:rPr>
          <w:rFonts w:ascii="Century Gothic" w:hAnsi="Century Gothic" w:cs="Century Gothic"/>
        </w:rPr>
        <w:t>H</w:t>
      </w:r>
      <w:r w:rsidR="004A24D0" w:rsidRPr="00FF070D">
        <w:rPr>
          <w:rFonts w:ascii="Century Gothic" w:hAnsi="Century Gothic" w:cs="Century Gothic"/>
        </w:rPr>
        <w:t>inweis nach § 4 Abs. 4 GemO:</w:t>
      </w:r>
    </w:p>
    <w:p w14:paraId="048E8056" w14:textId="77777777" w:rsidR="004A24D0" w:rsidRPr="00FF070D" w:rsidRDefault="004A24D0" w:rsidP="004A24D0">
      <w:pPr>
        <w:spacing w:before="240"/>
        <w:jc w:val="both"/>
        <w:rPr>
          <w:rFonts w:ascii="Century Gothic" w:hAnsi="Century Gothic" w:cs="Century Gothic"/>
        </w:rPr>
      </w:pPr>
      <w:r w:rsidRPr="00FF070D">
        <w:rPr>
          <w:rFonts w:ascii="Century Gothic" w:hAnsi="Century Gothic" w:cs="Century Gothic"/>
        </w:rPr>
        <w:t>Eine etwaige Verletzung von Verfahrens- oder Formvorschrif</w:t>
      </w:r>
      <w:r w:rsidRPr="00FF070D">
        <w:rPr>
          <w:rFonts w:ascii="Century Gothic" w:hAnsi="Century Gothic" w:cs="Century Gothic"/>
        </w:rPr>
        <w:softHyphen/>
        <w:t>ten der Stadt</w:t>
      </w:r>
      <w:r w:rsidRPr="00FF070D">
        <w:rPr>
          <w:rFonts w:ascii="Century Gothic" w:hAnsi="Century Gothic" w:cs="Century Gothic"/>
        </w:rPr>
        <w:softHyphen/>
        <w:t>ordnung für Baden-Württemberg (GemO) oder aufgrund der GemO beim Zustande</w:t>
      </w:r>
      <w:r w:rsidRPr="00FF070D">
        <w:rPr>
          <w:rFonts w:ascii="Century Gothic" w:hAnsi="Century Gothic" w:cs="Century Gothic"/>
        </w:rPr>
        <w:softHyphen/>
        <w:t>kommen dieser Satzung wird nach § 4 Abs. 4 GemO unbeachtlich, wenn sie nicht schriftlich innerhalb eines Jahres seit der Bekanntmachung dieser Satzung gegen</w:t>
      </w:r>
      <w:r w:rsidRPr="00FF070D">
        <w:rPr>
          <w:rFonts w:ascii="Century Gothic" w:hAnsi="Century Gothic" w:cs="Century Gothic"/>
        </w:rPr>
        <w:softHyphen/>
        <w:t>über der Stadt geltend gemacht worden ist; der Sachverhalt, der die Verletzung begründen soll, ist zu bezeich</w:t>
      </w:r>
      <w:r w:rsidRPr="00FF070D">
        <w:rPr>
          <w:rFonts w:ascii="Century Gothic" w:hAnsi="Century Gothic" w:cs="Century Gothic"/>
        </w:rPr>
        <w:softHyphen/>
        <w:t>nen. Dies gilt nicht, wenn die Vorschriften über die Öffentlich</w:t>
      </w:r>
      <w:r w:rsidRPr="00FF070D">
        <w:rPr>
          <w:rFonts w:ascii="Century Gothic" w:hAnsi="Century Gothic" w:cs="Century Gothic"/>
        </w:rPr>
        <w:softHyphen/>
        <w:t>keit der Sitzung, die Genehmigung oder die Bekanntmachung der Satzung verletzt worden sind. Unbeachtlich sind ferner nach § 2 Abs. 2 KAG Mängel bei der Beschlussfassung über Abgabensätze, wenn sie zu einer nur geringfügigen Kostenüberdeckung führen.</w:t>
      </w:r>
    </w:p>
    <w:p w14:paraId="69DE088E" w14:textId="6957B78B" w:rsidR="004A24D0" w:rsidRDefault="004A24D0" w:rsidP="004A24D0">
      <w:pPr>
        <w:spacing w:before="960"/>
        <w:jc w:val="both"/>
        <w:rPr>
          <w:rFonts w:ascii="Century Gothic" w:hAnsi="Century Gothic" w:cs="Century Gothic"/>
        </w:rPr>
      </w:pPr>
      <w:r w:rsidRPr="00794D4D">
        <w:rPr>
          <w:rFonts w:ascii="Century Gothic" w:hAnsi="Century Gothic" w:cs="Century Gothic"/>
        </w:rPr>
        <w:t xml:space="preserve">Weinsberg, </w:t>
      </w:r>
      <w:r w:rsidR="00794D4D" w:rsidRPr="00794D4D">
        <w:rPr>
          <w:rFonts w:ascii="Century Gothic" w:hAnsi="Century Gothic" w:cs="Century Gothic"/>
        </w:rPr>
        <w:t>27</w:t>
      </w:r>
      <w:r w:rsidR="00130235" w:rsidRPr="00794D4D">
        <w:rPr>
          <w:rFonts w:ascii="Century Gothic" w:hAnsi="Century Gothic" w:cs="Century Gothic"/>
        </w:rPr>
        <w:t xml:space="preserve">. </w:t>
      </w:r>
      <w:r w:rsidR="00794D4D" w:rsidRPr="00794D4D">
        <w:rPr>
          <w:rFonts w:ascii="Century Gothic" w:hAnsi="Century Gothic" w:cs="Century Gothic"/>
        </w:rPr>
        <w:t>September</w:t>
      </w:r>
      <w:r w:rsidR="00130235" w:rsidRPr="00794D4D">
        <w:rPr>
          <w:rFonts w:ascii="Century Gothic" w:hAnsi="Century Gothic" w:cs="Century Gothic"/>
        </w:rPr>
        <w:t xml:space="preserve"> 2022</w:t>
      </w:r>
    </w:p>
    <w:p w14:paraId="05FB1AF6" w14:textId="77777777" w:rsidR="004A24D0" w:rsidRDefault="004A24D0" w:rsidP="004A24D0">
      <w:pPr>
        <w:spacing w:before="960"/>
        <w:jc w:val="both"/>
        <w:rPr>
          <w:rFonts w:ascii="Century Gothic" w:hAnsi="Century Gothic" w:cs="Century Gothic"/>
        </w:rPr>
      </w:pPr>
      <w:r>
        <w:rPr>
          <w:rFonts w:ascii="Century Gothic" w:hAnsi="Century Gothic" w:cs="Century Gothic"/>
        </w:rPr>
        <w:t>S</w:t>
      </w:r>
      <w:r w:rsidRPr="00FF070D">
        <w:rPr>
          <w:rFonts w:ascii="Century Gothic" w:hAnsi="Century Gothic" w:cs="Century Gothic"/>
        </w:rPr>
        <w:t>tefan Thoma</w:t>
      </w:r>
      <w:r w:rsidR="00130235">
        <w:rPr>
          <w:rFonts w:ascii="Century Gothic" w:hAnsi="Century Gothic" w:cs="Century Gothic"/>
        </w:rPr>
        <w:t xml:space="preserve"> </w:t>
      </w:r>
      <w:r w:rsidRPr="00FF070D">
        <w:rPr>
          <w:rFonts w:ascii="Century Gothic" w:hAnsi="Century Gothic" w:cs="Century Gothic"/>
        </w:rPr>
        <w:t>(Bürgermeister)</w:t>
      </w:r>
    </w:p>
    <w:p w14:paraId="0D460E03" w14:textId="77777777" w:rsidR="004A24D0" w:rsidRDefault="004A24D0" w:rsidP="004A24D0">
      <w:pPr>
        <w:spacing w:before="960"/>
        <w:jc w:val="both"/>
        <w:rPr>
          <w:rFonts w:ascii="Century Gothic" w:hAnsi="Century Gothic" w:cs="Century Gothic"/>
        </w:rPr>
      </w:pPr>
    </w:p>
    <w:p w14:paraId="539436DF" w14:textId="77777777" w:rsidR="00B14C9B" w:rsidRPr="00FF070D" w:rsidRDefault="00B14C9B" w:rsidP="00FF070D">
      <w:pPr>
        <w:spacing w:before="960"/>
        <w:jc w:val="both"/>
        <w:rPr>
          <w:rFonts w:ascii="Century Gothic" w:hAnsi="Century Gothic" w:cs="Century Gothic"/>
        </w:rPr>
      </w:pPr>
    </w:p>
    <w:sectPr w:rsidR="00B14C9B" w:rsidRPr="00FF070D" w:rsidSect="001D646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134" w:bottom="1418" w:left="1418" w:header="709" w:footer="709" w:gutter="0"/>
      <w:pgNumType w:start="1"/>
      <w:cols w:num="2" w:space="709" w:equalWidth="0">
        <w:col w:w="4323" w:space="708"/>
        <w:col w:w="432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06F2" w14:textId="77777777" w:rsidR="00431C44" w:rsidRDefault="00431C44">
      <w:r>
        <w:separator/>
      </w:r>
    </w:p>
  </w:endnote>
  <w:endnote w:type="continuationSeparator" w:id="0">
    <w:p w14:paraId="29E0A7C8" w14:textId="77777777" w:rsidR="00431C44" w:rsidRDefault="004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w:altName w:val="Franklin Gothic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tone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9FC8" w14:textId="77777777" w:rsidR="00F92096" w:rsidRDefault="00F920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01F0" w14:textId="77777777" w:rsidR="00FA68DE" w:rsidRDefault="00FA68DE" w:rsidP="00A83C6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ECA7" w14:textId="77777777" w:rsidR="00F92096" w:rsidRDefault="00F92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B808" w14:textId="77777777" w:rsidR="00431C44" w:rsidRDefault="00431C44">
      <w:r>
        <w:separator/>
      </w:r>
    </w:p>
  </w:footnote>
  <w:footnote w:type="continuationSeparator" w:id="0">
    <w:p w14:paraId="7B9B07E7" w14:textId="77777777" w:rsidR="00431C44" w:rsidRDefault="0043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D23" w14:textId="77777777" w:rsidR="00F92096" w:rsidRDefault="00F92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9BA1" w14:textId="77777777" w:rsidR="00F92096" w:rsidRDefault="00F920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0F8F" w14:textId="77777777" w:rsidR="00F92096" w:rsidRDefault="00F92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F4160E"/>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05"/>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A309F2"/>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 w15:restartNumberingAfterBreak="0">
    <w:nsid w:val="02214E3D"/>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3CB2CA6"/>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4" w15:restartNumberingAfterBreak="0">
    <w:nsid w:val="112749C6"/>
    <w:multiLevelType w:val="hybridMultilevel"/>
    <w:tmpl w:val="28849930"/>
    <w:lvl w:ilvl="0" w:tplc="5A92FBC4">
      <w:start w:val="1"/>
      <w:numFmt w:val="decimal"/>
      <w:lvlText w:val="(%1)"/>
      <w:lvlJc w:val="left"/>
      <w:pPr>
        <w:ind w:left="333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D0C07"/>
    <w:multiLevelType w:val="hybridMultilevel"/>
    <w:tmpl w:val="4116421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6" w15:restartNumberingAfterBreak="0">
    <w:nsid w:val="15B745ED"/>
    <w:multiLevelType w:val="hybridMultilevel"/>
    <w:tmpl w:val="096E18C0"/>
    <w:lvl w:ilvl="0" w:tplc="E97E0C9C">
      <w:start w:val="1"/>
      <w:numFmt w:val="decimal"/>
      <w:lvlText w:val="(%1)"/>
      <w:lvlJc w:val="left"/>
      <w:pPr>
        <w:ind w:left="3338"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5B1CD6"/>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AB12CB9"/>
    <w:multiLevelType w:val="hybridMultilevel"/>
    <w:tmpl w:val="CF742770"/>
    <w:lvl w:ilvl="0" w:tplc="5A92FBC4">
      <w:start w:val="1"/>
      <w:numFmt w:val="decimal"/>
      <w:lvlText w:val="(%1)"/>
      <w:lvlJc w:val="left"/>
      <w:pPr>
        <w:ind w:left="3904"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E11891"/>
    <w:multiLevelType w:val="hybridMultilevel"/>
    <w:tmpl w:val="28849930"/>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9118F0"/>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7964BD"/>
    <w:multiLevelType w:val="hybridMultilevel"/>
    <w:tmpl w:val="8BCCA810"/>
    <w:lvl w:ilvl="0" w:tplc="DBA0115C">
      <w:start w:val="1"/>
      <w:numFmt w:val="decimal"/>
      <w:lvlText w:val="%1."/>
      <w:lvlJc w:val="left"/>
      <w:pPr>
        <w:ind w:left="360" w:hanging="360"/>
      </w:pPr>
      <w:rPr>
        <w:rFonts w:ascii="Century Gothic" w:eastAsia="Times New Roman" w:hAnsi="Century Gothic" w:cs="Century Gothic"/>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12" w15:restartNumberingAfterBreak="0">
    <w:nsid w:val="2B157117"/>
    <w:multiLevelType w:val="hybridMultilevel"/>
    <w:tmpl w:val="60843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B142AD"/>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14" w15:restartNumberingAfterBreak="0">
    <w:nsid w:val="2D100AB9"/>
    <w:multiLevelType w:val="hybridMultilevel"/>
    <w:tmpl w:val="F796D1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E26C7C"/>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6A22336"/>
    <w:multiLevelType w:val="hybridMultilevel"/>
    <w:tmpl w:val="6900B2DE"/>
    <w:lvl w:ilvl="0" w:tplc="04070015">
      <w:start w:val="1"/>
      <w:numFmt w:val="decimal"/>
      <w:lvlText w:val="(%1)"/>
      <w:lvlJc w:val="left"/>
      <w:pPr>
        <w:ind w:left="333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504287"/>
    <w:multiLevelType w:val="hybridMultilevel"/>
    <w:tmpl w:val="7E749C6C"/>
    <w:lvl w:ilvl="0" w:tplc="54860F0C">
      <w:start w:val="1"/>
      <w:numFmt w:val="bullet"/>
      <w:lvlText w:val="-"/>
      <w:lvlJc w:val="left"/>
      <w:pPr>
        <w:ind w:left="1004" w:hanging="360"/>
      </w:pPr>
      <w:rPr>
        <w:rFonts w:ascii="Century Gothic" w:eastAsia="Times New Roman" w:hAnsi="Century Gothic" w:cs="Century Gothic"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3C860EC2"/>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3F155214"/>
    <w:multiLevelType w:val="hybridMultilevel"/>
    <w:tmpl w:val="4116421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0" w15:restartNumberingAfterBreak="0">
    <w:nsid w:val="41687F44"/>
    <w:multiLevelType w:val="hybridMultilevel"/>
    <w:tmpl w:val="4116421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1" w15:restartNumberingAfterBreak="0">
    <w:nsid w:val="436360C9"/>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091B35"/>
    <w:multiLevelType w:val="hybridMultilevel"/>
    <w:tmpl w:val="CF742770"/>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45202B"/>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4" w15:restartNumberingAfterBreak="0">
    <w:nsid w:val="48007D49"/>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5" w15:restartNumberingAfterBreak="0">
    <w:nsid w:val="49D24DAC"/>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3267AC"/>
    <w:multiLevelType w:val="hybridMultilevel"/>
    <w:tmpl w:val="81ECBE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606F01"/>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8" w15:restartNumberingAfterBreak="0">
    <w:nsid w:val="52CD4F6F"/>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29" w15:restartNumberingAfterBreak="0">
    <w:nsid w:val="552947A4"/>
    <w:multiLevelType w:val="hybridMultilevel"/>
    <w:tmpl w:val="28849930"/>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A07544"/>
    <w:multiLevelType w:val="hybridMultilevel"/>
    <w:tmpl w:val="DC983B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937B26"/>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5CE62C18"/>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F86B26"/>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A175EB"/>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35" w15:restartNumberingAfterBreak="0">
    <w:nsid w:val="65610A7D"/>
    <w:multiLevelType w:val="hybridMultilevel"/>
    <w:tmpl w:val="6900B2DE"/>
    <w:lvl w:ilvl="0" w:tplc="04070015">
      <w:start w:val="1"/>
      <w:numFmt w:val="decimal"/>
      <w:lvlText w:val="(%1)"/>
      <w:lvlJc w:val="left"/>
      <w:pPr>
        <w:ind w:left="333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716989"/>
    <w:multiLevelType w:val="hybridMultilevel"/>
    <w:tmpl w:val="CF742770"/>
    <w:lvl w:ilvl="0" w:tplc="5A92FBC4">
      <w:start w:val="1"/>
      <w:numFmt w:val="decimal"/>
      <w:lvlText w:val="(%1)"/>
      <w:lvlJc w:val="left"/>
      <w:pPr>
        <w:ind w:left="3904"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240539"/>
    <w:multiLevelType w:val="hybridMultilevel"/>
    <w:tmpl w:val="63567AA2"/>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2104" w:hanging="360"/>
      </w:pPr>
    </w:lvl>
    <w:lvl w:ilvl="2" w:tplc="0407001B" w:tentative="1">
      <w:start w:val="1"/>
      <w:numFmt w:val="lowerRoman"/>
      <w:lvlText w:val="%3."/>
      <w:lvlJc w:val="right"/>
      <w:pPr>
        <w:ind w:left="-1384" w:hanging="180"/>
      </w:pPr>
    </w:lvl>
    <w:lvl w:ilvl="3" w:tplc="0407000F" w:tentative="1">
      <w:start w:val="1"/>
      <w:numFmt w:val="decimal"/>
      <w:lvlText w:val="%4."/>
      <w:lvlJc w:val="left"/>
      <w:pPr>
        <w:ind w:left="-664" w:hanging="360"/>
      </w:pPr>
    </w:lvl>
    <w:lvl w:ilvl="4" w:tplc="04070019" w:tentative="1">
      <w:start w:val="1"/>
      <w:numFmt w:val="lowerLetter"/>
      <w:lvlText w:val="%5."/>
      <w:lvlJc w:val="left"/>
      <w:pPr>
        <w:ind w:left="56" w:hanging="360"/>
      </w:pPr>
    </w:lvl>
    <w:lvl w:ilvl="5" w:tplc="0407001B" w:tentative="1">
      <w:start w:val="1"/>
      <w:numFmt w:val="lowerRoman"/>
      <w:lvlText w:val="%6."/>
      <w:lvlJc w:val="right"/>
      <w:pPr>
        <w:ind w:left="776" w:hanging="180"/>
      </w:pPr>
    </w:lvl>
    <w:lvl w:ilvl="6" w:tplc="0407000F" w:tentative="1">
      <w:start w:val="1"/>
      <w:numFmt w:val="decimal"/>
      <w:lvlText w:val="%7."/>
      <w:lvlJc w:val="left"/>
      <w:pPr>
        <w:ind w:left="1496" w:hanging="360"/>
      </w:pPr>
    </w:lvl>
    <w:lvl w:ilvl="7" w:tplc="04070019" w:tentative="1">
      <w:start w:val="1"/>
      <w:numFmt w:val="lowerLetter"/>
      <w:lvlText w:val="%8."/>
      <w:lvlJc w:val="left"/>
      <w:pPr>
        <w:ind w:left="2216" w:hanging="360"/>
      </w:pPr>
    </w:lvl>
    <w:lvl w:ilvl="8" w:tplc="0407001B" w:tentative="1">
      <w:start w:val="1"/>
      <w:numFmt w:val="lowerRoman"/>
      <w:lvlText w:val="%9."/>
      <w:lvlJc w:val="right"/>
      <w:pPr>
        <w:ind w:left="2936" w:hanging="180"/>
      </w:pPr>
    </w:lvl>
  </w:abstractNum>
  <w:abstractNum w:abstractNumId="38" w15:restartNumberingAfterBreak="0">
    <w:nsid w:val="698C6B6A"/>
    <w:multiLevelType w:val="hybridMultilevel"/>
    <w:tmpl w:val="CF742770"/>
    <w:lvl w:ilvl="0" w:tplc="5A92FBC4">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E66E82"/>
    <w:multiLevelType w:val="hybridMultilevel"/>
    <w:tmpl w:val="86B06E26"/>
    <w:lvl w:ilvl="0" w:tplc="F518359A">
      <w:start w:val="2"/>
      <w:numFmt w:val="decimal"/>
      <w:lvlText w:val="(%1)"/>
      <w:lvlJc w:val="left"/>
      <w:pPr>
        <w:ind w:left="502" w:hanging="360"/>
      </w:pPr>
      <w:rPr>
        <w:rFonts w:hint="default"/>
        <w:b w:val="0"/>
      </w:rPr>
    </w:lvl>
    <w:lvl w:ilvl="1" w:tplc="04070019" w:tentative="1">
      <w:start w:val="1"/>
      <w:numFmt w:val="lowerLetter"/>
      <w:lvlText w:val="%2."/>
      <w:lvlJc w:val="left"/>
      <w:pPr>
        <w:ind w:left="-1962" w:hanging="360"/>
      </w:pPr>
    </w:lvl>
    <w:lvl w:ilvl="2" w:tplc="0407001B" w:tentative="1">
      <w:start w:val="1"/>
      <w:numFmt w:val="lowerRoman"/>
      <w:lvlText w:val="%3."/>
      <w:lvlJc w:val="right"/>
      <w:pPr>
        <w:ind w:left="-1242" w:hanging="180"/>
      </w:pPr>
    </w:lvl>
    <w:lvl w:ilvl="3" w:tplc="0407000F" w:tentative="1">
      <w:start w:val="1"/>
      <w:numFmt w:val="decimal"/>
      <w:lvlText w:val="%4."/>
      <w:lvlJc w:val="left"/>
      <w:pPr>
        <w:ind w:left="-522" w:hanging="360"/>
      </w:pPr>
    </w:lvl>
    <w:lvl w:ilvl="4" w:tplc="04070019" w:tentative="1">
      <w:start w:val="1"/>
      <w:numFmt w:val="lowerLetter"/>
      <w:lvlText w:val="%5."/>
      <w:lvlJc w:val="left"/>
      <w:pPr>
        <w:ind w:left="198" w:hanging="360"/>
      </w:pPr>
    </w:lvl>
    <w:lvl w:ilvl="5" w:tplc="0407001B" w:tentative="1">
      <w:start w:val="1"/>
      <w:numFmt w:val="lowerRoman"/>
      <w:lvlText w:val="%6."/>
      <w:lvlJc w:val="right"/>
      <w:pPr>
        <w:ind w:left="918" w:hanging="180"/>
      </w:pPr>
    </w:lvl>
    <w:lvl w:ilvl="6" w:tplc="0407000F" w:tentative="1">
      <w:start w:val="1"/>
      <w:numFmt w:val="decimal"/>
      <w:lvlText w:val="%7."/>
      <w:lvlJc w:val="left"/>
      <w:pPr>
        <w:ind w:left="1638" w:hanging="360"/>
      </w:pPr>
    </w:lvl>
    <w:lvl w:ilvl="7" w:tplc="04070019" w:tentative="1">
      <w:start w:val="1"/>
      <w:numFmt w:val="lowerLetter"/>
      <w:lvlText w:val="%8."/>
      <w:lvlJc w:val="left"/>
      <w:pPr>
        <w:ind w:left="2358" w:hanging="360"/>
      </w:pPr>
    </w:lvl>
    <w:lvl w:ilvl="8" w:tplc="0407001B" w:tentative="1">
      <w:start w:val="1"/>
      <w:numFmt w:val="lowerRoman"/>
      <w:lvlText w:val="%9."/>
      <w:lvlJc w:val="right"/>
      <w:pPr>
        <w:ind w:left="3078" w:hanging="180"/>
      </w:pPr>
    </w:lvl>
  </w:abstractNum>
  <w:abstractNum w:abstractNumId="40" w15:restartNumberingAfterBreak="0">
    <w:nsid w:val="71BD24E1"/>
    <w:multiLevelType w:val="hybridMultilevel"/>
    <w:tmpl w:val="60843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36529D9"/>
    <w:multiLevelType w:val="hybridMultilevel"/>
    <w:tmpl w:val="80FCC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B5381D"/>
    <w:multiLevelType w:val="hybridMultilevel"/>
    <w:tmpl w:val="60843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AA1CC7"/>
    <w:multiLevelType w:val="hybridMultilevel"/>
    <w:tmpl w:val="7B90D9AC"/>
    <w:lvl w:ilvl="0" w:tplc="ACA8163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913460"/>
    <w:multiLevelType w:val="hybridMultilevel"/>
    <w:tmpl w:val="6900B2DE"/>
    <w:lvl w:ilvl="0" w:tplc="FFFFFFFF">
      <w:start w:val="1"/>
      <w:numFmt w:val="decimal"/>
      <w:lvlText w:val="(%1)"/>
      <w:lvlJc w:val="left"/>
      <w:pPr>
        <w:ind w:left="333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0A015E"/>
    <w:multiLevelType w:val="hybridMultilevel"/>
    <w:tmpl w:val="25C8F66E"/>
    <w:lvl w:ilvl="0" w:tplc="10AE275A">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128327806">
    <w:abstractNumId w:val="0"/>
  </w:num>
  <w:num w:numId="2" w16cid:durableId="535387335">
    <w:abstractNumId w:val="14"/>
  </w:num>
  <w:num w:numId="3" w16cid:durableId="39015570">
    <w:abstractNumId w:val="35"/>
  </w:num>
  <w:num w:numId="4" w16cid:durableId="205219938">
    <w:abstractNumId w:val="6"/>
  </w:num>
  <w:num w:numId="5" w16cid:durableId="1388646631">
    <w:abstractNumId w:val="16"/>
  </w:num>
  <w:num w:numId="6" w16cid:durableId="1876849555">
    <w:abstractNumId w:val="29"/>
  </w:num>
  <w:num w:numId="7" w16cid:durableId="108357140">
    <w:abstractNumId w:val="4"/>
  </w:num>
  <w:num w:numId="8" w16cid:durableId="975796976">
    <w:abstractNumId w:val="38"/>
  </w:num>
  <w:num w:numId="9" w16cid:durableId="1404716880">
    <w:abstractNumId w:val="32"/>
  </w:num>
  <w:num w:numId="10" w16cid:durableId="798954415">
    <w:abstractNumId w:val="21"/>
  </w:num>
  <w:num w:numId="11" w16cid:durableId="672218410">
    <w:abstractNumId w:val="36"/>
  </w:num>
  <w:num w:numId="12" w16cid:durableId="1633898556">
    <w:abstractNumId w:val="33"/>
  </w:num>
  <w:num w:numId="13" w16cid:durableId="1780638204">
    <w:abstractNumId w:val="22"/>
  </w:num>
  <w:num w:numId="14" w16cid:durableId="1363749584">
    <w:abstractNumId w:val="8"/>
  </w:num>
  <w:num w:numId="15" w16cid:durableId="1344435077">
    <w:abstractNumId w:val="24"/>
  </w:num>
  <w:num w:numId="16" w16cid:durableId="1091003515">
    <w:abstractNumId w:val="41"/>
  </w:num>
  <w:num w:numId="17" w16cid:durableId="1242717633">
    <w:abstractNumId w:val="10"/>
  </w:num>
  <w:num w:numId="18" w16cid:durableId="515929165">
    <w:abstractNumId w:val="28"/>
  </w:num>
  <w:num w:numId="19" w16cid:durableId="1433742506">
    <w:abstractNumId w:val="37"/>
  </w:num>
  <w:num w:numId="20" w16cid:durableId="1799254751">
    <w:abstractNumId w:val="3"/>
  </w:num>
  <w:num w:numId="21" w16cid:durableId="475269864">
    <w:abstractNumId w:val="34"/>
  </w:num>
  <w:num w:numId="22" w16cid:durableId="1404570236">
    <w:abstractNumId w:val="1"/>
  </w:num>
  <w:num w:numId="23" w16cid:durableId="387608574">
    <w:abstractNumId w:val="27"/>
  </w:num>
  <w:num w:numId="24" w16cid:durableId="467166766">
    <w:abstractNumId w:val="5"/>
  </w:num>
  <w:num w:numId="25" w16cid:durableId="498542709">
    <w:abstractNumId w:val="12"/>
  </w:num>
  <w:num w:numId="26" w16cid:durableId="2014140486">
    <w:abstractNumId w:val="42"/>
  </w:num>
  <w:num w:numId="27" w16cid:durableId="1847744587">
    <w:abstractNumId w:val="20"/>
  </w:num>
  <w:num w:numId="28" w16cid:durableId="1738628020">
    <w:abstractNumId w:val="19"/>
  </w:num>
  <w:num w:numId="29" w16cid:durableId="425729079">
    <w:abstractNumId w:val="40"/>
  </w:num>
  <w:num w:numId="30" w16cid:durableId="577178160">
    <w:abstractNumId w:val="13"/>
  </w:num>
  <w:num w:numId="31" w16cid:durableId="1521820098">
    <w:abstractNumId w:val="23"/>
  </w:num>
  <w:num w:numId="32" w16cid:durableId="546375368">
    <w:abstractNumId w:val="26"/>
  </w:num>
  <w:num w:numId="33" w16cid:durableId="464741020">
    <w:abstractNumId w:val="30"/>
  </w:num>
  <w:num w:numId="34" w16cid:durableId="1631475810">
    <w:abstractNumId w:val="39"/>
  </w:num>
  <w:num w:numId="35" w16cid:durableId="1914310783">
    <w:abstractNumId w:val="25"/>
  </w:num>
  <w:num w:numId="36" w16cid:durableId="386149900">
    <w:abstractNumId w:val="31"/>
  </w:num>
  <w:num w:numId="37" w16cid:durableId="155844700">
    <w:abstractNumId w:val="17"/>
  </w:num>
  <w:num w:numId="38" w16cid:durableId="1105421098">
    <w:abstractNumId w:val="11"/>
  </w:num>
  <w:num w:numId="39" w16cid:durableId="291328669">
    <w:abstractNumId w:val="2"/>
  </w:num>
  <w:num w:numId="40" w16cid:durableId="387459466">
    <w:abstractNumId w:val="7"/>
  </w:num>
  <w:num w:numId="41" w16cid:durableId="1776168391">
    <w:abstractNumId w:val="18"/>
  </w:num>
  <w:num w:numId="42" w16cid:durableId="841047425">
    <w:abstractNumId w:val="45"/>
  </w:num>
  <w:num w:numId="43" w16cid:durableId="672998450">
    <w:abstractNumId w:val="15"/>
  </w:num>
  <w:num w:numId="44" w16cid:durableId="1366709857">
    <w:abstractNumId w:val="43"/>
  </w:num>
  <w:num w:numId="45" w16cid:durableId="321661081">
    <w:abstractNumId w:val="9"/>
  </w:num>
  <w:num w:numId="46" w16cid:durableId="1336566773">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7A"/>
    <w:rsid w:val="000001C5"/>
    <w:rsid w:val="000011C5"/>
    <w:rsid w:val="000018C1"/>
    <w:rsid w:val="000032EA"/>
    <w:rsid w:val="0000544C"/>
    <w:rsid w:val="00012F8C"/>
    <w:rsid w:val="00017915"/>
    <w:rsid w:val="00020A7D"/>
    <w:rsid w:val="00021C1E"/>
    <w:rsid w:val="00022C98"/>
    <w:rsid w:val="00026A36"/>
    <w:rsid w:val="00027E9D"/>
    <w:rsid w:val="00030DF8"/>
    <w:rsid w:val="00035298"/>
    <w:rsid w:val="000367D1"/>
    <w:rsid w:val="000377BE"/>
    <w:rsid w:val="000418F6"/>
    <w:rsid w:val="00042852"/>
    <w:rsid w:val="0004601E"/>
    <w:rsid w:val="00050630"/>
    <w:rsid w:val="00055F78"/>
    <w:rsid w:val="0006453D"/>
    <w:rsid w:val="0006767A"/>
    <w:rsid w:val="0008050C"/>
    <w:rsid w:val="00081ECA"/>
    <w:rsid w:val="0008226F"/>
    <w:rsid w:val="00086E34"/>
    <w:rsid w:val="00090B52"/>
    <w:rsid w:val="000A793F"/>
    <w:rsid w:val="000B758B"/>
    <w:rsid w:val="000C1374"/>
    <w:rsid w:val="000C15A6"/>
    <w:rsid w:val="000C2CC8"/>
    <w:rsid w:val="000C3481"/>
    <w:rsid w:val="000C64A3"/>
    <w:rsid w:val="000D4134"/>
    <w:rsid w:val="000D5414"/>
    <w:rsid w:val="001021B3"/>
    <w:rsid w:val="001054FF"/>
    <w:rsid w:val="00105E03"/>
    <w:rsid w:val="00110FDE"/>
    <w:rsid w:val="00112151"/>
    <w:rsid w:val="0011758A"/>
    <w:rsid w:val="00117F75"/>
    <w:rsid w:val="001250CD"/>
    <w:rsid w:val="00130235"/>
    <w:rsid w:val="00132F4E"/>
    <w:rsid w:val="00133391"/>
    <w:rsid w:val="00143861"/>
    <w:rsid w:val="00143BCB"/>
    <w:rsid w:val="001446B3"/>
    <w:rsid w:val="00152662"/>
    <w:rsid w:val="001642DC"/>
    <w:rsid w:val="001655F0"/>
    <w:rsid w:val="001661A1"/>
    <w:rsid w:val="001672DD"/>
    <w:rsid w:val="0017268A"/>
    <w:rsid w:val="00172FD8"/>
    <w:rsid w:val="0017367A"/>
    <w:rsid w:val="00180755"/>
    <w:rsid w:val="0018336B"/>
    <w:rsid w:val="00187506"/>
    <w:rsid w:val="00192158"/>
    <w:rsid w:val="00192AB9"/>
    <w:rsid w:val="00193414"/>
    <w:rsid w:val="001A443B"/>
    <w:rsid w:val="001A49FE"/>
    <w:rsid w:val="001A4CC7"/>
    <w:rsid w:val="001A7D66"/>
    <w:rsid w:val="001B0F75"/>
    <w:rsid w:val="001B5A40"/>
    <w:rsid w:val="001C0085"/>
    <w:rsid w:val="001C1D54"/>
    <w:rsid w:val="001C1FFD"/>
    <w:rsid w:val="001C360D"/>
    <w:rsid w:val="001D05D4"/>
    <w:rsid w:val="001D0E57"/>
    <w:rsid w:val="001D6467"/>
    <w:rsid w:val="001E30F1"/>
    <w:rsid w:val="001F13CB"/>
    <w:rsid w:val="001F4512"/>
    <w:rsid w:val="001F7B58"/>
    <w:rsid w:val="00204E19"/>
    <w:rsid w:val="002102CA"/>
    <w:rsid w:val="002215B8"/>
    <w:rsid w:val="00230899"/>
    <w:rsid w:val="00231328"/>
    <w:rsid w:val="002318D5"/>
    <w:rsid w:val="00233E26"/>
    <w:rsid w:val="00235E91"/>
    <w:rsid w:val="00251AE1"/>
    <w:rsid w:val="002573E3"/>
    <w:rsid w:val="002657E8"/>
    <w:rsid w:val="002815A8"/>
    <w:rsid w:val="002820F9"/>
    <w:rsid w:val="0028395C"/>
    <w:rsid w:val="0029202B"/>
    <w:rsid w:val="00293A30"/>
    <w:rsid w:val="002A4EFA"/>
    <w:rsid w:val="002A6E37"/>
    <w:rsid w:val="002A7CEF"/>
    <w:rsid w:val="002B3DF2"/>
    <w:rsid w:val="002B741B"/>
    <w:rsid w:val="002C1EDB"/>
    <w:rsid w:val="002C2300"/>
    <w:rsid w:val="002C4A5E"/>
    <w:rsid w:val="002C53DD"/>
    <w:rsid w:val="002C6083"/>
    <w:rsid w:val="002C6629"/>
    <w:rsid w:val="002D139A"/>
    <w:rsid w:val="002D2759"/>
    <w:rsid w:val="002D3348"/>
    <w:rsid w:val="002E0698"/>
    <w:rsid w:val="002E1FCB"/>
    <w:rsid w:val="002E2F0D"/>
    <w:rsid w:val="002E30B9"/>
    <w:rsid w:val="002E3AFB"/>
    <w:rsid w:val="002E7920"/>
    <w:rsid w:val="002F424D"/>
    <w:rsid w:val="003026F7"/>
    <w:rsid w:val="003033E7"/>
    <w:rsid w:val="00304230"/>
    <w:rsid w:val="0030748E"/>
    <w:rsid w:val="0031202F"/>
    <w:rsid w:val="00312172"/>
    <w:rsid w:val="0032321F"/>
    <w:rsid w:val="00324CDA"/>
    <w:rsid w:val="00326481"/>
    <w:rsid w:val="0032664C"/>
    <w:rsid w:val="003270EC"/>
    <w:rsid w:val="00331846"/>
    <w:rsid w:val="00332ACE"/>
    <w:rsid w:val="00334749"/>
    <w:rsid w:val="00337681"/>
    <w:rsid w:val="003415F5"/>
    <w:rsid w:val="00342676"/>
    <w:rsid w:val="003434C5"/>
    <w:rsid w:val="003513B9"/>
    <w:rsid w:val="00354BC6"/>
    <w:rsid w:val="00355BB7"/>
    <w:rsid w:val="00356650"/>
    <w:rsid w:val="003575B4"/>
    <w:rsid w:val="003634BE"/>
    <w:rsid w:val="003643AC"/>
    <w:rsid w:val="00364493"/>
    <w:rsid w:val="00371EC0"/>
    <w:rsid w:val="003744F5"/>
    <w:rsid w:val="00374A96"/>
    <w:rsid w:val="0038195F"/>
    <w:rsid w:val="00387FE4"/>
    <w:rsid w:val="00393F6D"/>
    <w:rsid w:val="00394C8F"/>
    <w:rsid w:val="003966FF"/>
    <w:rsid w:val="00397BB7"/>
    <w:rsid w:val="003A3599"/>
    <w:rsid w:val="003C24AB"/>
    <w:rsid w:val="003C6928"/>
    <w:rsid w:val="003C7968"/>
    <w:rsid w:val="003D20E4"/>
    <w:rsid w:val="003E517D"/>
    <w:rsid w:val="003F6458"/>
    <w:rsid w:val="00403980"/>
    <w:rsid w:val="00412113"/>
    <w:rsid w:val="004137AE"/>
    <w:rsid w:val="0041534E"/>
    <w:rsid w:val="00421BDD"/>
    <w:rsid w:val="004222B1"/>
    <w:rsid w:val="004267D5"/>
    <w:rsid w:val="00426F03"/>
    <w:rsid w:val="00431C44"/>
    <w:rsid w:val="00436118"/>
    <w:rsid w:val="0044175F"/>
    <w:rsid w:val="00442106"/>
    <w:rsid w:val="004453A7"/>
    <w:rsid w:val="004504F9"/>
    <w:rsid w:val="00457AEE"/>
    <w:rsid w:val="004603E3"/>
    <w:rsid w:val="004606DB"/>
    <w:rsid w:val="0046400C"/>
    <w:rsid w:val="004650F3"/>
    <w:rsid w:val="004665AF"/>
    <w:rsid w:val="0047213A"/>
    <w:rsid w:val="00477FD9"/>
    <w:rsid w:val="00484320"/>
    <w:rsid w:val="004844F4"/>
    <w:rsid w:val="00485B31"/>
    <w:rsid w:val="00486836"/>
    <w:rsid w:val="004949E2"/>
    <w:rsid w:val="004949FD"/>
    <w:rsid w:val="00495D8A"/>
    <w:rsid w:val="004A24D0"/>
    <w:rsid w:val="004A6330"/>
    <w:rsid w:val="004B2408"/>
    <w:rsid w:val="004B2420"/>
    <w:rsid w:val="004B7FFB"/>
    <w:rsid w:val="004C0EDF"/>
    <w:rsid w:val="004C2EB9"/>
    <w:rsid w:val="004C6F4C"/>
    <w:rsid w:val="004D0028"/>
    <w:rsid w:val="004D06C6"/>
    <w:rsid w:val="004D478C"/>
    <w:rsid w:val="004D7081"/>
    <w:rsid w:val="004E0759"/>
    <w:rsid w:val="004F2B19"/>
    <w:rsid w:val="004F2C48"/>
    <w:rsid w:val="004F7A65"/>
    <w:rsid w:val="004F7BFF"/>
    <w:rsid w:val="005021F9"/>
    <w:rsid w:val="00503FFA"/>
    <w:rsid w:val="00507625"/>
    <w:rsid w:val="00521819"/>
    <w:rsid w:val="0052227B"/>
    <w:rsid w:val="00522F2A"/>
    <w:rsid w:val="005249B0"/>
    <w:rsid w:val="00526F1C"/>
    <w:rsid w:val="00533A6E"/>
    <w:rsid w:val="00534A91"/>
    <w:rsid w:val="005355C1"/>
    <w:rsid w:val="00545D82"/>
    <w:rsid w:val="005478B9"/>
    <w:rsid w:val="00550A8A"/>
    <w:rsid w:val="00557B22"/>
    <w:rsid w:val="00557D77"/>
    <w:rsid w:val="00565A4F"/>
    <w:rsid w:val="00567626"/>
    <w:rsid w:val="00567A2F"/>
    <w:rsid w:val="00567B2C"/>
    <w:rsid w:val="0057318D"/>
    <w:rsid w:val="00573D77"/>
    <w:rsid w:val="00574274"/>
    <w:rsid w:val="00577485"/>
    <w:rsid w:val="005835B7"/>
    <w:rsid w:val="00586FE9"/>
    <w:rsid w:val="00593F88"/>
    <w:rsid w:val="0059407C"/>
    <w:rsid w:val="0059457D"/>
    <w:rsid w:val="00594AF4"/>
    <w:rsid w:val="005A0BF5"/>
    <w:rsid w:val="005A4233"/>
    <w:rsid w:val="005A72EB"/>
    <w:rsid w:val="005B2812"/>
    <w:rsid w:val="005B3912"/>
    <w:rsid w:val="005C075C"/>
    <w:rsid w:val="005D1AFA"/>
    <w:rsid w:val="005E12CB"/>
    <w:rsid w:val="005E1B1E"/>
    <w:rsid w:val="005E356B"/>
    <w:rsid w:val="005E51CC"/>
    <w:rsid w:val="005F27F5"/>
    <w:rsid w:val="005F3FBF"/>
    <w:rsid w:val="00602859"/>
    <w:rsid w:val="00612729"/>
    <w:rsid w:val="006179CD"/>
    <w:rsid w:val="0062345C"/>
    <w:rsid w:val="0062376E"/>
    <w:rsid w:val="0062454C"/>
    <w:rsid w:val="0063121F"/>
    <w:rsid w:val="00631B52"/>
    <w:rsid w:val="00633DAE"/>
    <w:rsid w:val="0063640D"/>
    <w:rsid w:val="00654959"/>
    <w:rsid w:val="0066116B"/>
    <w:rsid w:val="00663532"/>
    <w:rsid w:val="00667989"/>
    <w:rsid w:val="0067316D"/>
    <w:rsid w:val="00674A0B"/>
    <w:rsid w:val="00676BB3"/>
    <w:rsid w:val="00682048"/>
    <w:rsid w:val="00682E7B"/>
    <w:rsid w:val="00686867"/>
    <w:rsid w:val="006915E3"/>
    <w:rsid w:val="006A18E0"/>
    <w:rsid w:val="006A2632"/>
    <w:rsid w:val="006A4BD0"/>
    <w:rsid w:val="006A6823"/>
    <w:rsid w:val="006B3FBD"/>
    <w:rsid w:val="006B7E9F"/>
    <w:rsid w:val="006C0876"/>
    <w:rsid w:val="006C4915"/>
    <w:rsid w:val="006E1427"/>
    <w:rsid w:val="006E257E"/>
    <w:rsid w:val="006E4CF3"/>
    <w:rsid w:val="006E75D4"/>
    <w:rsid w:val="006F11CD"/>
    <w:rsid w:val="006F27C7"/>
    <w:rsid w:val="006F3D4B"/>
    <w:rsid w:val="006F3FF5"/>
    <w:rsid w:val="00702863"/>
    <w:rsid w:val="00704E99"/>
    <w:rsid w:val="007166C9"/>
    <w:rsid w:val="00721296"/>
    <w:rsid w:val="00724D35"/>
    <w:rsid w:val="00724E62"/>
    <w:rsid w:val="00732816"/>
    <w:rsid w:val="00745419"/>
    <w:rsid w:val="007464C6"/>
    <w:rsid w:val="00746A20"/>
    <w:rsid w:val="0074727D"/>
    <w:rsid w:val="00747ABA"/>
    <w:rsid w:val="007504FB"/>
    <w:rsid w:val="00753932"/>
    <w:rsid w:val="00755836"/>
    <w:rsid w:val="00763176"/>
    <w:rsid w:val="007709C6"/>
    <w:rsid w:val="00773567"/>
    <w:rsid w:val="00780181"/>
    <w:rsid w:val="0078085E"/>
    <w:rsid w:val="00781C58"/>
    <w:rsid w:val="007839EC"/>
    <w:rsid w:val="00794D4D"/>
    <w:rsid w:val="00794F64"/>
    <w:rsid w:val="00795329"/>
    <w:rsid w:val="00797A4E"/>
    <w:rsid w:val="00797AE9"/>
    <w:rsid w:val="007A0B4B"/>
    <w:rsid w:val="007A0C2B"/>
    <w:rsid w:val="007A4D1D"/>
    <w:rsid w:val="007B3165"/>
    <w:rsid w:val="007B3B2E"/>
    <w:rsid w:val="007B552E"/>
    <w:rsid w:val="007C1A3C"/>
    <w:rsid w:val="007C31B1"/>
    <w:rsid w:val="007C7F50"/>
    <w:rsid w:val="007E0560"/>
    <w:rsid w:val="007E4196"/>
    <w:rsid w:val="007E7209"/>
    <w:rsid w:val="007F2DA1"/>
    <w:rsid w:val="007F6487"/>
    <w:rsid w:val="007F6843"/>
    <w:rsid w:val="00802037"/>
    <w:rsid w:val="008050D5"/>
    <w:rsid w:val="008079A3"/>
    <w:rsid w:val="008246D7"/>
    <w:rsid w:val="0082534F"/>
    <w:rsid w:val="00832381"/>
    <w:rsid w:val="008331CE"/>
    <w:rsid w:val="0083497E"/>
    <w:rsid w:val="00834E80"/>
    <w:rsid w:val="00843A78"/>
    <w:rsid w:val="00847DA5"/>
    <w:rsid w:val="008525DD"/>
    <w:rsid w:val="00857E10"/>
    <w:rsid w:val="008602C8"/>
    <w:rsid w:val="00861B67"/>
    <w:rsid w:val="008623BD"/>
    <w:rsid w:val="00864E6F"/>
    <w:rsid w:val="00865440"/>
    <w:rsid w:val="00866D64"/>
    <w:rsid w:val="008671F1"/>
    <w:rsid w:val="00871344"/>
    <w:rsid w:val="00885DF8"/>
    <w:rsid w:val="00892E5F"/>
    <w:rsid w:val="008A0CDD"/>
    <w:rsid w:val="008A1A69"/>
    <w:rsid w:val="008A565C"/>
    <w:rsid w:val="008A6126"/>
    <w:rsid w:val="008B329B"/>
    <w:rsid w:val="008B6888"/>
    <w:rsid w:val="008B762C"/>
    <w:rsid w:val="008D2116"/>
    <w:rsid w:val="008D4B70"/>
    <w:rsid w:val="008D7DF4"/>
    <w:rsid w:val="008F0342"/>
    <w:rsid w:val="008F3554"/>
    <w:rsid w:val="008F4724"/>
    <w:rsid w:val="008F5DBB"/>
    <w:rsid w:val="0090148E"/>
    <w:rsid w:val="00907422"/>
    <w:rsid w:val="00912735"/>
    <w:rsid w:val="00915CDA"/>
    <w:rsid w:val="009165B3"/>
    <w:rsid w:val="00920DFE"/>
    <w:rsid w:val="00936734"/>
    <w:rsid w:val="00945077"/>
    <w:rsid w:val="009540C5"/>
    <w:rsid w:val="00954238"/>
    <w:rsid w:val="00955245"/>
    <w:rsid w:val="00955E11"/>
    <w:rsid w:val="009666C2"/>
    <w:rsid w:val="00966F21"/>
    <w:rsid w:val="009704D5"/>
    <w:rsid w:val="009714D6"/>
    <w:rsid w:val="00972141"/>
    <w:rsid w:val="00976B13"/>
    <w:rsid w:val="00977D82"/>
    <w:rsid w:val="009829AE"/>
    <w:rsid w:val="00990B40"/>
    <w:rsid w:val="0099186B"/>
    <w:rsid w:val="009918D5"/>
    <w:rsid w:val="0099642D"/>
    <w:rsid w:val="009A0BE1"/>
    <w:rsid w:val="009A4151"/>
    <w:rsid w:val="009A6D3F"/>
    <w:rsid w:val="009C38C3"/>
    <w:rsid w:val="009C3E73"/>
    <w:rsid w:val="009E1EF1"/>
    <w:rsid w:val="009F0461"/>
    <w:rsid w:val="009F7D1A"/>
    <w:rsid w:val="00A03217"/>
    <w:rsid w:val="00A06DB7"/>
    <w:rsid w:val="00A114F3"/>
    <w:rsid w:val="00A11E46"/>
    <w:rsid w:val="00A129FC"/>
    <w:rsid w:val="00A150B3"/>
    <w:rsid w:val="00A17446"/>
    <w:rsid w:val="00A20752"/>
    <w:rsid w:val="00A301BA"/>
    <w:rsid w:val="00A35881"/>
    <w:rsid w:val="00A37A1A"/>
    <w:rsid w:val="00A456B0"/>
    <w:rsid w:val="00A46AF2"/>
    <w:rsid w:val="00A47CD7"/>
    <w:rsid w:val="00A60EEE"/>
    <w:rsid w:val="00A64758"/>
    <w:rsid w:val="00A747DA"/>
    <w:rsid w:val="00A74E9A"/>
    <w:rsid w:val="00A8329A"/>
    <w:rsid w:val="00A83C6E"/>
    <w:rsid w:val="00A85E24"/>
    <w:rsid w:val="00A90E08"/>
    <w:rsid w:val="00AA4AC1"/>
    <w:rsid w:val="00AA76DC"/>
    <w:rsid w:val="00AB0854"/>
    <w:rsid w:val="00AB1212"/>
    <w:rsid w:val="00AB14CB"/>
    <w:rsid w:val="00AB287A"/>
    <w:rsid w:val="00AB5696"/>
    <w:rsid w:val="00AC3E7D"/>
    <w:rsid w:val="00AD05CE"/>
    <w:rsid w:val="00AD4248"/>
    <w:rsid w:val="00AE30D3"/>
    <w:rsid w:val="00AF1443"/>
    <w:rsid w:val="00AF185D"/>
    <w:rsid w:val="00AF4600"/>
    <w:rsid w:val="00AF7260"/>
    <w:rsid w:val="00B05E13"/>
    <w:rsid w:val="00B06367"/>
    <w:rsid w:val="00B14C9B"/>
    <w:rsid w:val="00B15405"/>
    <w:rsid w:val="00B16839"/>
    <w:rsid w:val="00B26B7D"/>
    <w:rsid w:val="00B31FD5"/>
    <w:rsid w:val="00B33D96"/>
    <w:rsid w:val="00B411C6"/>
    <w:rsid w:val="00B41D04"/>
    <w:rsid w:val="00B4232C"/>
    <w:rsid w:val="00B43400"/>
    <w:rsid w:val="00B4662A"/>
    <w:rsid w:val="00B511E2"/>
    <w:rsid w:val="00B52BAA"/>
    <w:rsid w:val="00B60626"/>
    <w:rsid w:val="00B60827"/>
    <w:rsid w:val="00B63B5D"/>
    <w:rsid w:val="00B645C6"/>
    <w:rsid w:val="00B656E3"/>
    <w:rsid w:val="00B72112"/>
    <w:rsid w:val="00B7328E"/>
    <w:rsid w:val="00B755F8"/>
    <w:rsid w:val="00B80C13"/>
    <w:rsid w:val="00B83E45"/>
    <w:rsid w:val="00B862B0"/>
    <w:rsid w:val="00B9060A"/>
    <w:rsid w:val="00B90C2B"/>
    <w:rsid w:val="00B933BB"/>
    <w:rsid w:val="00B93413"/>
    <w:rsid w:val="00B95C53"/>
    <w:rsid w:val="00B96100"/>
    <w:rsid w:val="00B9764C"/>
    <w:rsid w:val="00BB0341"/>
    <w:rsid w:val="00BB44B1"/>
    <w:rsid w:val="00BB4B5E"/>
    <w:rsid w:val="00BB4BBF"/>
    <w:rsid w:val="00BB6BF4"/>
    <w:rsid w:val="00BC1FED"/>
    <w:rsid w:val="00BC3850"/>
    <w:rsid w:val="00BC3BCB"/>
    <w:rsid w:val="00BD550B"/>
    <w:rsid w:val="00BD78DD"/>
    <w:rsid w:val="00BE2DD2"/>
    <w:rsid w:val="00BE5551"/>
    <w:rsid w:val="00BE7928"/>
    <w:rsid w:val="00BF0BB8"/>
    <w:rsid w:val="00BF20C1"/>
    <w:rsid w:val="00BF25A8"/>
    <w:rsid w:val="00BF5BE4"/>
    <w:rsid w:val="00BF683D"/>
    <w:rsid w:val="00BF68B2"/>
    <w:rsid w:val="00BF6CB1"/>
    <w:rsid w:val="00C17161"/>
    <w:rsid w:val="00C304C6"/>
    <w:rsid w:val="00C34092"/>
    <w:rsid w:val="00C35824"/>
    <w:rsid w:val="00C374C5"/>
    <w:rsid w:val="00C3760D"/>
    <w:rsid w:val="00C4021F"/>
    <w:rsid w:val="00C40595"/>
    <w:rsid w:val="00C43664"/>
    <w:rsid w:val="00C44512"/>
    <w:rsid w:val="00C4696F"/>
    <w:rsid w:val="00C60A52"/>
    <w:rsid w:val="00C61835"/>
    <w:rsid w:val="00C6365F"/>
    <w:rsid w:val="00C70727"/>
    <w:rsid w:val="00C70AF3"/>
    <w:rsid w:val="00C746FB"/>
    <w:rsid w:val="00C764D6"/>
    <w:rsid w:val="00C7693C"/>
    <w:rsid w:val="00C770C7"/>
    <w:rsid w:val="00C77DF9"/>
    <w:rsid w:val="00C8233B"/>
    <w:rsid w:val="00C83945"/>
    <w:rsid w:val="00C8412D"/>
    <w:rsid w:val="00C856D0"/>
    <w:rsid w:val="00C93C2C"/>
    <w:rsid w:val="00C9546C"/>
    <w:rsid w:val="00C9643B"/>
    <w:rsid w:val="00C96AC6"/>
    <w:rsid w:val="00C9721D"/>
    <w:rsid w:val="00C97A3B"/>
    <w:rsid w:val="00CA654E"/>
    <w:rsid w:val="00CB153A"/>
    <w:rsid w:val="00CB20D3"/>
    <w:rsid w:val="00CB51A9"/>
    <w:rsid w:val="00CB7B53"/>
    <w:rsid w:val="00CC0DD4"/>
    <w:rsid w:val="00CC19A2"/>
    <w:rsid w:val="00CC56EC"/>
    <w:rsid w:val="00CD1C92"/>
    <w:rsid w:val="00CD65D1"/>
    <w:rsid w:val="00CD7554"/>
    <w:rsid w:val="00CE03EA"/>
    <w:rsid w:val="00CE13B9"/>
    <w:rsid w:val="00CE617E"/>
    <w:rsid w:val="00D01459"/>
    <w:rsid w:val="00D03D67"/>
    <w:rsid w:val="00D0440D"/>
    <w:rsid w:val="00D07363"/>
    <w:rsid w:val="00D07763"/>
    <w:rsid w:val="00D109A9"/>
    <w:rsid w:val="00D138DA"/>
    <w:rsid w:val="00D1754A"/>
    <w:rsid w:val="00D2165B"/>
    <w:rsid w:val="00D267E9"/>
    <w:rsid w:val="00D338DD"/>
    <w:rsid w:val="00D45484"/>
    <w:rsid w:val="00D62862"/>
    <w:rsid w:val="00D645AC"/>
    <w:rsid w:val="00D6747E"/>
    <w:rsid w:val="00D70FA9"/>
    <w:rsid w:val="00D72563"/>
    <w:rsid w:val="00D758E0"/>
    <w:rsid w:val="00D76573"/>
    <w:rsid w:val="00D77774"/>
    <w:rsid w:val="00D86EC1"/>
    <w:rsid w:val="00DB398C"/>
    <w:rsid w:val="00DB3E87"/>
    <w:rsid w:val="00DB6CB9"/>
    <w:rsid w:val="00DE0CBE"/>
    <w:rsid w:val="00DE38DF"/>
    <w:rsid w:val="00DF165B"/>
    <w:rsid w:val="00DF4837"/>
    <w:rsid w:val="00E0076B"/>
    <w:rsid w:val="00E0497C"/>
    <w:rsid w:val="00E05290"/>
    <w:rsid w:val="00E10E6E"/>
    <w:rsid w:val="00E1242A"/>
    <w:rsid w:val="00E21171"/>
    <w:rsid w:val="00E26EA3"/>
    <w:rsid w:val="00E27795"/>
    <w:rsid w:val="00E308EA"/>
    <w:rsid w:val="00E326E2"/>
    <w:rsid w:val="00E43005"/>
    <w:rsid w:val="00E54140"/>
    <w:rsid w:val="00E54A45"/>
    <w:rsid w:val="00E54A87"/>
    <w:rsid w:val="00E610C7"/>
    <w:rsid w:val="00E618EF"/>
    <w:rsid w:val="00E65824"/>
    <w:rsid w:val="00E67B81"/>
    <w:rsid w:val="00E731B0"/>
    <w:rsid w:val="00E815FD"/>
    <w:rsid w:val="00E9713E"/>
    <w:rsid w:val="00E9725F"/>
    <w:rsid w:val="00EA4941"/>
    <w:rsid w:val="00EB04AB"/>
    <w:rsid w:val="00EB6602"/>
    <w:rsid w:val="00EC0596"/>
    <w:rsid w:val="00EC52F8"/>
    <w:rsid w:val="00EC5955"/>
    <w:rsid w:val="00EC6E2A"/>
    <w:rsid w:val="00EE0ADA"/>
    <w:rsid w:val="00EE0CEB"/>
    <w:rsid w:val="00EE2EF9"/>
    <w:rsid w:val="00EE4428"/>
    <w:rsid w:val="00EE527B"/>
    <w:rsid w:val="00EF06D2"/>
    <w:rsid w:val="00EF213B"/>
    <w:rsid w:val="00EF65CF"/>
    <w:rsid w:val="00F06F27"/>
    <w:rsid w:val="00F11FF9"/>
    <w:rsid w:val="00F14422"/>
    <w:rsid w:val="00F21D93"/>
    <w:rsid w:val="00F26F17"/>
    <w:rsid w:val="00F35160"/>
    <w:rsid w:val="00F45AC2"/>
    <w:rsid w:val="00F52A49"/>
    <w:rsid w:val="00F53657"/>
    <w:rsid w:val="00F54175"/>
    <w:rsid w:val="00F54306"/>
    <w:rsid w:val="00F54A29"/>
    <w:rsid w:val="00F556F5"/>
    <w:rsid w:val="00F5608B"/>
    <w:rsid w:val="00F56870"/>
    <w:rsid w:val="00F6025C"/>
    <w:rsid w:val="00F61FAC"/>
    <w:rsid w:val="00F63F22"/>
    <w:rsid w:val="00F65D5E"/>
    <w:rsid w:val="00F66AFA"/>
    <w:rsid w:val="00F71266"/>
    <w:rsid w:val="00F73202"/>
    <w:rsid w:val="00F825BD"/>
    <w:rsid w:val="00F86495"/>
    <w:rsid w:val="00F90F73"/>
    <w:rsid w:val="00F92096"/>
    <w:rsid w:val="00F9451F"/>
    <w:rsid w:val="00F94915"/>
    <w:rsid w:val="00F96907"/>
    <w:rsid w:val="00F979C2"/>
    <w:rsid w:val="00FA4BB6"/>
    <w:rsid w:val="00FA68DE"/>
    <w:rsid w:val="00FA68E3"/>
    <w:rsid w:val="00FB2A7C"/>
    <w:rsid w:val="00FB6C34"/>
    <w:rsid w:val="00FC20B7"/>
    <w:rsid w:val="00FC64C6"/>
    <w:rsid w:val="00FC76BB"/>
    <w:rsid w:val="00FD2055"/>
    <w:rsid w:val="00FD72E9"/>
    <w:rsid w:val="00FD7490"/>
    <w:rsid w:val="00FD763D"/>
    <w:rsid w:val="00FE03FA"/>
    <w:rsid w:val="00FE061D"/>
    <w:rsid w:val="00FE5136"/>
    <w:rsid w:val="00FF070D"/>
    <w:rsid w:val="00FF5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C0E45A"/>
  <w15:chartTrackingRefBased/>
  <w15:docId w15:val="{5D1E0EAE-5232-44B0-A285-62ED6AD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pPr>
    <w:rPr>
      <w:rFonts w:ascii="times roman" w:hAnsi="times roman" w:cs="times roman"/>
    </w:rPr>
  </w:style>
  <w:style w:type="paragraph" w:styleId="berschrift1">
    <w:name w:val="heading 1"/>
    <w:basedOn w:val="Standard"/>
    <w:next w:val="Standard"/>
    <w:qFormat/>
    <w:pPr>
      <w:outlineLvl w:val="0"/>
    </w:pPr>
    <w:rPr>
      <w:sz w:val="24"/>
      <w:szCs w:val="24"/>
    </w:rPr>
  </w:style>
  <w:style w:type="paragraph" w:styleId="berschrift2">
    <w:name w:val="heading 2"/>
    <w:basedOn w:val="Standard"/>
    <w:next w:val="Standard"/>
    <w:qFormat/>
    <w:pPr>
      <w:keepNext/>
      <w:widowControl/>
      <w:spacing w:line="240" w:lineRule="atLeast"/>
      <w:outlineLvl w:val="1"/>
    </w:pPr>
    <w:rPr>
      <w:rFonts w:ascii="Arial" w:hAnsi="Arial" w:cs="Arial"/>
      <w:b/>
      <w:bCs/>
      <w:sz w:val="24"/>
      <w:szCs w:val="24"/>
    </w:rPr>
  </w:style>
  <w:style w:type="paragraph" w:styleId="berschrift3">
    <w:name w:val="heading 3"/>
    <w:basedOn w:val="Standard"/>
    <w:next w:val="Standard"/>
    <w:qFormat/>
    <w:pPr>
      <w:keepNext/>
      <w:widowControl/>
      <w:spacing w:line="240" w:lineRule="atLeast"/>
      <w:outlineLvl w:val="2"/>
    </w:pPr>
    <w:rPr>
      <w:rFonts w:ascii="Arial" w:hAnsi="Arial" w:cs="Arial"/>
      <w:b/>
      <w:bCs/>
      <w:sz w:val="28"/>
      <w:szCs w:val="28"/>
    </w:rPr>
  </w:style>
  <w:style w:type="paragraph" w:styleId="berschrift4">
    <w:name w:val="heading 4"/>
    <w:basedOn w:val="Standard"/>
    <w:next w:val="Standard"/>
    <w:qFormat/>
    <w:pPr>
      <w:keepNext/>
      <w:outlineLvl w:val="3"/>
    </w:pPr>
    <w:rPr>
      <w:rFonts w:ascii="Arial" w:hAnsi="Arial" w:cs="Arial"/>
      <w:b/>
      <w:bCs/>
      <w:color w:val="000000"/>
      <w:sz w:val="22"/>
      <w:szCs w:val="22"/>
    </w:rPr>
  </w:style>
  <w:style w:type="paragraph" w:styleId="berschrift5">
    <w:name w:val="heading 5"/>
    <w:basedOn w:val="Standard"/>
    <w:next w:val="Standard"/>
    <w:qFormat/>
    <w:pPr>
      <w:keepNext/>
      <w:jc w:val="both"/>
      <w:outlineLvl w:val="4"/>
    </w:pPr>
    <w:rPr>
      <w:rFonts w:ascii="Arial" w:hAnsi="Arial" w:cs="Arial"/>
      <w:b/>
      <w:bC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02">
    <w:name w:val="02"/>
    <w:basedOn w:val="05"/>
    <w:next w:val="Standard"/>
    <w:autoRedefine/>
    <w:pPr>
      <w:numPr>
        <w:ilvl w:val="0"/>
        <w:numId w:val="0"/>
      </w:numPr>
      <w:spacing w:after="170"/>
    </w:pPr>
    <w:rPr>
      <w:sz w:val="24"/>
      <w:szCs w:val="24"/>
    </w:rPr>
  </w:style>
  <w:style w:type="paragraph" w:customStyle="1" w:styleId="05">
    <w:name w:val="05"/>
    <w:basedOn w:val="Standard"/>
    <w:next w:val="Standard"/>
    <w:autoRedefine/>
    <w:pPr>
      <w:keepNext/>
      <w:keepLines/>
      <w:widowControl/>
      <w:numPr>
        <w:ilvl w:val="4"/>
        <w:numId w:val="1"/>
      </w:numPr>
      <w:tabs>
        <w:tab w:val="left" w:pos="1134"/>
        <w:tab w:val="left" w:pos="1701"/>
        <w:tab w:val="right" w:pos="5102"/>
        <w:tab w:val="right" w:pos="9923"/>
      </w:tabs>
      <w:autoSpaceDE/>
      <w:autoSpaceDN/>
      <w:spacing w:before="240" w:after="120"/>
    </w:pPr>
    <w:rPr>
      <w:rFonts w:ascii="Andale Sans" w:hAnsi="Andale Sans" w:cs="Andale Sans"/>
      <w:b/>
      <w:bCs/>
      <w:noProof/>
      <w:color w:val="000000"/>
      <w:spacing w:val="2"/>
    </w:rPr>
  </w:style>
  <w:style w:type="paragraph" w:customStyle="1" w:styleId="04">
    <w:name w:val="04"/>
    <w:basedOn w:val="Standard"/>
    <w:next w:val="Standard"/>
    <w:autoRedefine/>
    <w:rsid w:val="00110FDE"/>
    <w:pPr>
      <w:widowControl/>
      <w:autoSpaceDE/>
      <w:autoSpaceDN/>
      <w:jc w:val="center"/>
    </w:pPr>
    <w:rPr>
      <w:rFonts w:ascii="Arial" w:hAnsi="Arial" w:cs="Arial"/>
      <w:b/>
      <w:bCs/>
      <w:color w:val="000000"/>
      <w:sz w:val="22"/>
      <w:szCs w:val="22"/>
    </w:rPr>
  </w:style>
  <w:style w:type="paragraph" w:styleId="Textkrper">
    <w:name w:val="Body Text"/>
    <w:basedOn w:val="Standard"/>
    <w:pPr>
      <w:widowControl/>
      <w:autoSpaceDE/>
      <w:autoSpaceDN/>
    </w:pPr>
    <w:rPr>
      <w:rFonts w:ascii="Arial" w:hAnsi="Arial" w:cs="Arial"/>
      <w:color w:val="000000"/>
    </w:rPr>
  </w:style>
  <w:style w:type="paragraph" w:styleId="Textkrper-Zeileneinzug">
    <w:name w:val="Body Text Indent"/>
    <w:basedOn w:val="Standard"/>
    <w:pPr>
      <w:widowControl/>
      <w:autoSpaceDE/>
      <w:autoSpaceDN/>
    </w:pPr>
    <w:rPr>
      <w:rFonts w:ascii="Arial" w:hAnsi="Arial" w:cs="Arial"/>
    </w:rPr>
  </w:style>
  <w:style w:type="paragraph" w:styleId="Textkrper3">
    <w:name w:val="Body Text 3"/>
    <w:basedOn w:val="Standard"/>
    <w:pPr>
      <w:widowControl/>
      <w:autoSpaceDE/>
      <w:autoSpaceDN/>
    </w:pPr>
    <w:rPr>
      <w:rFonts w:ascii="Arial" w:hAnsi="Arial" w:cs="Arial"/>
      <w:b/>
      <w:bCs/>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sid w:val="00F54306"/>
    <w:rPr>
      <w:sz w:val="16"/>
      <w:szCs w:val="16"/>
    </w:rPr>
  </w:style>
  <w:style w:type="paragraph" w:styleId="Kommentartext">
    <w:name w:val="annotation text"/>
    <w:basedOn w:val="Standard"/>
    <w:semiHidden/>
    <w:rsid w:val="00F54306"/>
  </w:style>
  <w:style w:type="paragraph" w:styleId="Kommentarthema">
    <w:name w:val="annotation subject"/>
    <w:basedOn w:val="Kommentartext"/>
    <w:next w:val="Kommentartext"/>
    <w:semiHidden/>
    <w:rsid w:val="00F54306"/>
    <w:rPr>
      <w:b/>
      <w:bCs/>
    </w:rPr>
  </w:style>
  <w:style w:type="paragraph" w:customStyle="1" w:styleId="Gt9">
    <w:name w:val="Gt9"/>
    <w:rsid w:val="00027E9D"/>
    <w:pPr>
      <w:keepLines/>
      <w:spacing w:after="113"/>
      <w:jc w:val="both"/>
    </w:pPr>
    <w:rPr>
      <w:rFonts w:ascii="Times" w:hAnsi="Times"/>
      <w:sz w:val="18"/>
    </w:rPr>
  </w:style>
  <w:style w:type="paragraph" w:styleId="berarbeitung">
    <w:name w:val="Revision"/>
    <w:hidden/>
    <w:uiPriority w:val="99"/>
    <w:semiHidden/>
    <w:rsid w:val="001A7D66"/>
    <w:rPr>
      <w:rFonts w:ascii="times roman" w:hAnsi="times roman" w:cs="times roman"/>
    </w:rPr>
  </w:style>
  <w:style w:type="paragraph" w:styleId="Listenabsatz">
    <w:name w:val="List Paragraph"/>
    <w:basedOn w:val="Standard"/>
    <w:uiPriority w:val="34"/>
    <w:qFormat/>
    <w:rsid w:val="00485B31"/>
    <w:pPr>
      <w:ind w:left="708"/>
    </w:pPr>
  </w:style>
  <w:style w:type="paragraph" w:customStyle="1" w:styleId="Textkrper21">
    <w:name w:val="Textkörper 21"/>
    <w:basedOn w:val="Standard"/>
    <w:rsid w:val="00B14C9B"/>
    <w:pPr>
      <w:widowControl/>
      <w:tabs>
        <w:tab w:val="left" w:pos="6096"/>
      </w:tabs>
      <w:overflowPunct w:val="0"/>
      <w:adjustRightInd w:val="0"/>
      <w:ind w:left="426" w:hanging="426"/>
      <w:textAlignment w:val="baseline"/>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5D99924F211429F6476C5BE300100" ma:contentTypeVersion="2" ma:contentTypeDescription="Create a new document." ma:contentTypeScope="" ma:versionID="2ccea0a4c0b52e46c42ec1b5bd2cd975">
  <xsd:schema xmlns:xsd="http://www.w3.org/2001/XMLSchema" xmlns:xs="http://www.w3.org/2001/XMLSchema" xmlns:p="http://schemas.microsoft.com/office/2006/metadata/properties" xmlns:ns3="434a7cc5-1344-4447-9e98-2c0eb1fa8432" targetNamespace="http://schemas.microsoft.com/office/2006/metadata/properties" ma:root="true" ma:fieldsID="dacda6cf60de5b92f326aced0b293779" ns3:_="">
    <xsd:import namespace="434a7cc5-1344-4447-9e98-2c0eb1fa84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a7cc5-1344-4447-9e98-2c0eb1fa8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1C87-B517-4960-A0E5-8F15C0561492}">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434a7cc5-1344-4447-9e98-2c0eb1fa8432"/>
    <ds:schemaRef ds:uri="http://www.w3.org/XML/1998/namespace"/>
    <ds:schemaRef ds:uri="http://purl.org/dc/terms/"/>
  </ds:schemaRefs>
</ds:datastoreItem>
</file>

<file path=customXml/itemProps2.xml><?xml version="1.0" encoding="utf-8"?>
<ds:datastoreItem xmlns:ds="http://schemas.openxmlformats.org/officeDocument/2006/customXml" ds:itemID="{6E1E8879-B344-4012-BF1F-25B471C91E78}">
  <ds:schemaRefs>
    <ds:schemaRef ds:uri="http://schemas.microsoft.com/sharepoint/v3/contenttype/forms"/>
  </ds:schemaRefs>
</ds:datastoreItem>
</file>

<file path=customXml/itemProps3.xml><?xml version="1.0" encoding="utf-8"?>
<ds:datastoreItem xmlns:ds="http://schemas.openxmlformats.org/officeDocument/2006/customXml" ds:itemID="{36E5C28A-AC40-4A12-948E-337F2611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a7cc5-1344-4447-9e98-2c0eb1fa8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F2615-573D-41DC-88E0-A4123BF9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4569</Words>
  <Characters>28511</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Aktenzeichen 700</vt:lpstr>
    </vt:vector>
  </TitlesOfParts>
  <Company>Baden-Württemberg</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 700</dc:title>
  <dc:subject/>
  <dc:creator>Gemeindetag</dc:creator>
  <cp:keywords/>
  <cp:lastModifiedBy>Stefan Kasteel</cp:lastModifiedBy>
  <cp:revision>4</cp:revision>
  <cp:lastPrinted>2017-03-28T14:45:00Z</cp:lastPrinted>
  <dcterms:created xsi:type="dcterms:W3CDTF">2022-09-30T06:27:00Z</dcterms:created>
  <dcterms:modified xsi:type="dcterms:W3CDTF">2022-09-30T06:50:00Z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0x0101003F05D99924F211429F6476C5BE300100</vt:lpwstr>
  </property>
</Properties>
</file>